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bottom w:color="000000" w:space="9" w:sz="12" w:val="single"/>
        </w:pBdr>
        <w:rPr>
          <w:rFonts w:ascii="Calibri" w:cs="Calibri" w:eastAsia="Calibri" w:hAnsi="Calibri"/>
        </w:rPr>
      </w:pPr>
      <w:r w:rsidDel="00000000" w:rsidR="00000000" w:rsidRPr="00000000">
        <w:rPr>
          <w:rFonts w:ascii="Calibri" w:cs="Calibri" w:eastAsia="Calibri" w:hAnsi="Calibri"/>
          <w:rtl w:val="0"/>
        </w:rPr>
        <w:t xml:space="preserve">ROCKAVELLI</w:t>
      </w:r>
    </w:p>
    <w:p w:rsidR="00000000" w:rsidDel="00000000" w:rsidP="00000000" w:rsidRDefault="00000000" w:rsidRPr="00000000" w14:paraId="00000002">
      <w:pPr>
        <w:pStyle w:val="Heading1"/>
        <w:pBdr>
          <w:bottom w:color="000000" w:space="9" w:sz="12" w:val="single"/>
        </w:pBdr>
        <w:spacing w:after="0" w:before="0" w:lineRule="auto"/>
        <w:rPr>
          <w:rFonts w:ascii="Calibri" w:cs="Calibri" w:eastAsia="Calibri" w:hAnsi="Calibri"/>
        </w:rPr>
      </w:pPr>
      <w:r w:rsidDel="00000000" w:rsidR="00000000" w:rsidRPr="00000000">
        <w:rPr>
          <w:rFonts w:ascii="Calibri" w:cs="Calibri" w:eastAsia="Calibri" w:hAnsi="Calibri"/>
          <w:rtl w:val="0"/>
        </w:rPr>
        <w:t xml:space="preserve">Algemene verkoopsvoorwaarden </w:t>
      </w:r>
    </w:p>
    <w:p w:rsidR="00000000" w:rsidDel="00000000" w:rsidP="00000000" w:rsidRDefault="00000000" w:rsidRPr="00000000" w14:paraId="00000003">
      <w:pPr>
        <w:pStyle w:val="Heading1"/>
        <w:pBdr>
          <w:bottom w:color="000000" w:space="9" w:sz="12" w:val="single"/>
        </w:pBdr>
        <w:spacing w:after="0" w:before="0" w:lineRule="auto"/>
        <w:rPr>
          <w:rFonts w:ascii="Calibri" w:cs="Calibri" w:eastAsia="Calibri" w:hAnsi="Calibri"/>
        </w:rPr>
      </w:pPr>
      <w:r w:rsidDel="00000000" w:rsidR="00000000" w:rsidRPr="00000000">
        <w:rPr>
          <w:rFonts w:ascii="Calibri" w:cs="Calibri" w:eastAsia="Calibri" w:hAnsi="Calibri"/>
          <w:rtl w:val="0"/>
        </w:rPr>
        <w:t xml:space="preserve">webshop B2C</w:t>
      </w:r>
    </w:p>
    <w:p w:rsidR="00000000" w:rsidDel="00000000" w:rsidP="00000000" w:rsidRDefault="00000000" w:rsidRPr="00000000" w14:paraId="00000004">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Ondernemingsgegevens </w:t>
      </w:r>
    </w:p>
    <w:p w:rsidR="00000000" w:rsidDel="00000000" w:rsidP="00000000" w:rsidRDefault="00000000" w:rsidRPr="00000000" w14:paraId="00000007">
      <w:pP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br w:type="textWrapping"/>
        <w:t xml:space="preserve">Naam onderneming:</w:t>
        <w:tab/>
        <w:tab/>
      </w:r>
      <w:r w:rsidDel="00000000" w:rsidR="00000000" w:rsidRPr="00000000">
        <w:rPr>
          <w:rFonts w:ascii="Calibri" w:cs="Calibri" w:eastAsia="Calibri" w:hAnsi="Calibri"/>
          <w:sz w:val="22"/>
          <w:szCs w:val="22"/>
          <w:rtl w:val="0"/>
        </w:rPr>
        <w:t xml:space="preserve">Rockavelli</w:t>
      </w:r>
    </w:p>
    <w:p w:rsidR="00000000" w:rsidDel="00000000" w:rsidP="00000000" w:rsidRDefault="00000000" w:rsidRPr="00000000" w14:paraId="00000008">
      <w:pPr>
        <w:pBdr>
          <w:top w:space="0" w:sz="0" w:val="nil"/>
          <w:left w:space="0" w:sz="0" w:val="nil"/>
          <w:bottom w:space="0" w:sz="0" w:val="nil"/>
          <w:right w:space="0" w:sz="0" w:val="nil"/>
          <w:between w:space="0" w:sz="0" w:val="nil"/>
        </w:pBdr>
        <w:ind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 </w:t>
        <w:tab/>
        <w:tab/>
        <w:tab/>
        <w:tab/>
        <w:t xml:space="preserve">Brabançonnestraat 123, 3000 Leuven, België</w:t>
      </w:r>
    </w:p>
    <w:p w:rsidR="00000000" w:rsidDel="00000000" w:rsidP="00000000" w:rsidRDefault="00000000" w:rsidRPr="00000000" w14:paraId="00000009">
      <w:pPr>
        <w:pBdr>
          <w:top w:space="0" w:sz="0" w:val="nil"/>
          <w:left w:space="0" w:sz="0" w:val="nil"/>
          <w:bottom w:space="0" w:sz="0" w:val="nil"/>
          <w:right w:space="0" w:sz="0" w:val="nil"/>
          <w:between w:space="0" w:sz="0" w:val="nil"/>
        </w:pBdr>
        <w:ind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Rechtsvorm:</w:t>
        <w:tab/>
        <w:t xml:space="preserve"> </w:t>
      </w:r>
      <w:r w:rsidDel="00000000" w:rsidR="00000000" w:rsidRPr="00000000">
        <w:rPr>
          <w:rtl w:val="0"/>
        </w:rPr>
        <w:tab/>
        <w:tab/>
      </w:r>
      <w:r w:rsidDel="00000000" w:rsidR="00000000" w:rsidRPr="00000000">
        <w:rPr>
          <w:rFonts w:ascii="Calibri" w:cs="Calibri" w:eastAsia="Calibri" w:hAnsi="Calibri"/>
          <w:sz w:val="22"/>
          <w:szCs w:val="22"/>
          <w:rtl w:val="0"/>
        </w:rPr>
        <w:t xml:space="preserve">Besloten Vennootschap (BV) </w:t>
      </w:r>
    </w:p>
    <w:p w:rsidR="00000000" w:rsidDel="00000000" w:rsidP="00000000" w:rsidRDefault="00000000" w:rsidRPr="00000000" w14:paraId="0000000A">
      <w:pPr>
        <w:pBdr>
          <w:top w:space="0" w:sz="0" w:val="nil"/>
          <w:left w:space="0" w:sz="0" w:val="nil"/>
          <w:bottom w:space="0" w:sz="0" w:val="nil"/>
          <w:right w:space="0" w:sz="0" w:val="nil"/>
          <w:between w:space="0" w:sz="0" w:val="nil"/>
        </w:pBdr>
        <w:ind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Ondernemingsnummer:</w:t>
        <w:tab/>
        <w:t xml:space="preserve">0792.876.416</w:t>
      </w:r>
    </w:p>
    <w:p w:rsidR="00000000" w:rsidDel="00000000" w:rsidP="00000000" w:rsidRDefault="00000000" w:rsidRPr="00000000" w14:paraId="0000000B">
      <w:pPr>
        <w:pBdr>
          <w:top w:space="0" w:sz="0" w:val="nil"/>
          <w:left w:space="0" w:sz="0" w:val="nil"/>
          <w:bottom w:space="0" w:sz="0" w:val="nil"/>
          <w:right w:space="0" w:sz="0" w:val="nil"/>
          <w:between w:space="0" w:sz="0" w:val="nil"/>
        </w:pBdr>
        <w:ind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Btw-nummer: </w:t>
        <w:tab/>
        <w:tab/>
        <w:tab/>
        <w:t xml:space="preserve">BE 0792.876.416</w:t>
      </w:r>
    </w:p>
    <w:p w:rsidR="00000000" w:rsidDel="00000000" w:rsidP="00000000" w:rsidRDefault="00000000" w:rsidRPr="00000000" w14:paraId="0000000C">
      <w:pPr>
        <w:pBdr>
          <w:top w:space="0" w:sz="0" w:val="nil"/>
          <w:left w:space="0" w:sz="0" w:val="nil"/>
          <w:bottom w:space="0" w:sz="0" w:val="nil"/>
          <w:right w:space="0" w:sz="0" w:val="nil"/>
          <w:between w:space="0" w:sz="0" w:val="nil"/>
        </w:pBdr>
        <w:ind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Rechtspersonenregister: </w:t>
        <w:tab/>
        <w:t xml:space="preserve">RPR Leuven</w:t>
      </w:r>
    </w:p>
    <w:p w:rsidR="00000000" w:rsidDel="00000000" w:rsidP="00000000" w:rsidRDefault="00000000" w:rsidRPr="00000000" w14:paraId="0000000D">
      <w:pPr>
        <w:pBdr>
          <w:top w:space="0" w:sz="0" w:val="nil"/>
          <w:left w:space="0" w:sz="0" w:val="nil"/>
          <w:bottom w:space="0" w:sz="0" w:val="nil"/>
          <w:right w:space="0" w:sz="0" w:val="nil"/>
          <w:between w:space="0" w:sz="0" w:val="nil"/>
        </w:pBdr>
        <w:ind w:hanging="2"/>
        <w:rPr>
          <w:rFonts w:ascii="Calibri" w:cs="Calibri" w:eastAsia="Calibri" w:hAnsi="Calibri"/>
          <w:color w:val="0000ff"/>
          <w:sz w:val="22"/>
          <w:szCs w:val="22"/>
        </w:rPr>
      </w:pPr>
      <w:r w:rsidDel="00000000" w:rsidR="00000000" w:rsidRPr="00000000">
        <w:rPr>
          <w:rFonts w:ascii="Calibri" w:cs="Calibri" w:eastAsia="Calibri" w:hAnsi="Calibri"/>
          <w:sz w:val="22"/>
          <w:szCs w:val="22"/>
          <w:rtl w:val="0"/>
        </w:rPr>
        <w:t xml:space="preserve">E-mail:</w:t>
      </w:r>
      <w:r w:rsidDel="00000000" w:rsidR="00000000" w:rsidRPr="00000000">
        <w:rPr>
          <w:rFonts w:ascii="Calibri" w:cs="Calibri" w:eastAsia="Calibri" w:hAnsi="Calibri"/>
          <w:color w:val="00b050"/>
          <w:sz w:val="22"/>
          <w:szCs w:val="22"/>
          <w:rtl w:val="0"/>
        </w:rPr>
        <w:t xml:space="preserve"> </w:t>
        <w:tab/>
        <w:tab/>
        <w:tab/>
        <w:tab/>
      </w:r>
      <w:hyperlink r:id="rId7">
        <w:r w:rsidDel="00000000" w:rsidR="00000000" w:rsidRPr="00000000">
          <w:rPr>
            <w:rFonts w:ascii="Calibri" w:cs="Calibri" w:eastAsia="Calibri" w:hAnsi="Calibri"/>
            <w:color w:val="0563c1"/>
            <w:sz w:val="22"/>
            <w:szCs w:val="22"/>
            <w:u w:val="single"/>
            <w:rtl w:val="0"/>
          </w:rPr>
          <w:t xml:space="preserve">info@rockavelli.eu</w:t>
        </w:r>
      </w:hyperlink>
      <w:r w:rsidDel="00000000" w:rsidR="00000000" w:rsidRPr="00000000">
        <w:rPr>
          <w:rFonts w:ascii="Calibri" w:cs="Calibri" w:eastAsia="Calibri" w:hAnsi="Calibri"/>
          <w:color w:val="0000ff"/>
          <w:sz w:val="22"/>
          <w:szCs w:val="22"/>
          <w:rtl w:val="0"/>
        </w:rPr>
        <w:t xml:space="preserve"> </w:t>
      </w:r>
      <w:r w:rsidDel="00000000" w:rsidR="00000000" w:rsidRPr="00000000">
        <w:rPr>
          <w:rFonts w:ascii="Calibri" w:cs="Calibri" w:eastAsia="Calibri" w:hAnsi="Calibri"/>
          <w:sz w:val="22"/>
          <w:szCs w:val="22"/>
          <w:rtl w:val="0"/>
        </w:rPr>
        <w:t xml:space="preserve">(voor bedrijven) </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2160" w:firstLine="720"/>
        <w:rPr>
          <w:rFonts w:ascii="Calibri" w:cs="Calibri" w:eastAsia="Calibri" w:hAnsi="Calibri"/>
          <w:sz w:val="22"/>
          <w:szCs w:val="22"/>
        </w:rPr>
      </w:pPr>
      <w:hyperlink r:id="rId8">
        <w:r w:rsidDel="00000000" w:rsidR="00000000" w:rsidRPr="00000000">
          <w:rPr>
            <w:rFonts w:ascii="Calibri" w:cs="Calibri" w:eastAsia="Calibri" w:hAnsi="Calibri"/>
            <w:color w:val="0563c1"/>
            <w:sz w:val="22"/>
            <w:szCs w:val="22"/>
            <w:u w:val="single"/>
            <w:rtl w:val="0"/>
          </w:rPr>
          <w:t xml:space="preserve">support@rockavelli.eu</w:t>
        </w:r>
      </w:hyperlink>
      <w:r w:rsidDel="00000000" w:rsidR="00000000" w:rsidRPr="00000000">
        <w:rPr>
          <w:rFonts w:ascii="Calibri" w:cs="Calibri" w:eastAsia="Calibri" w:hAnsi="Calibri"/>
          <w:color w:val="0000ff"/>
          <w:sz w:val="22"/>
          <w:szCs w:val="22"/>
          <w:rtl w:val="0"/>
        </w:rPr>
        <w:t xml:space="preserve"> </w:t>
      </w:r>
      <w:r w:rsidDel="00000000" w:rsidR="00000000" w:rsidRPr="00000000">
        <w:rPr>
          <w:rFonts w:ascii="Calibri" w:cs="Calibri" w:eastAsia="Calibri" w:hAnsi="Calibri"/>
          <w:sz w:val="22"/>
          <w:szCs w:val="22"/>
          <w:rtl w:val="0"/>
        </w:rPr>
        <w:t xml:space="preserve">(voor consumenten)</w:t>
      </w:r>
    </w:p>
    <w:p w:rsidR="00000000" w:rsidDel="00000000" w:rsidP="00000000" w:rsidRDefault="00000000" w:rsidRPr="00000000" w14:paraId="0000000F">
      <w:pPr>
        <w:pBdr>
          <w:top w:space="0" w:sz="0" w:val="nil"/>
          <w:left w:space="0" w:sz="0" w:val="nil"/>
          <w:bottom w:space="0" w:sz="0" w:val="nil"/>
          <w:right w:space="0" w:sz="0" w:val="nil"/>
          <w:between w:space="0" w:sz="0" w:val="nil"/>
        </w:pBdr>
        <w:ind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2">
      <w:pP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Artikel 1: Algemene bepalingen</w:t>
      </w:r>
    </w:p>
    <w:p w:rsidR="00000000" w:rsidDel="00000000" w:rsidP="00000000" w:rsidRDefault="00000000" w:rsidRPr="00000000" w14:paraId="00000013">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br w:type="textWrapping"/>
        <w:t xml:space="preserve">De e-commerce website van Rockavelli, een Besloten Vennootschap met maatschappelijke zetel te </w:t>
      </w:r>
      <w:r w:rsidDel="00000000" w:rsidR="00000000" w:rsidRPr="00000000">
        <w:rPr>
          <w:rFonts w:ascii="Calibri" w:cs="Calibri" w:eastAsia="Calibri" w:hAnsi="Calibri"/>
          <w:sz w:val="22"/>
          <w:szCs w:val="22"/>
          <w:rtl w:val="0"/>
        </w:rPr>
        <w:t xml:space="preserve">Brabançonnestraat 123</w:t>
      </w:r>
      <w:r w:rsidDel="00000000" w:rsidR="00000000" w:rsidRPr="00000000">
        <w:rPr>
          <w:rFonts w:ascii="Calibri" w:cs="Calibri" w:eastAsia="Calibri" w:hAnsi="Calibri"/>
          <w:color w:val="000000"/>
          <w:sz w:val="22"/>
          <w:szCs w:val="22"/>
          <w:rtl w:val="0"/>
        </w:rPr>
        <w:t xml:space="preserve">, 300</w:t>
      </w:r>
      <w:r w:rsidDel="00000000" w:rsidR="00000000" w:rsidRPr="00000000">
        <w:rPr>
          <w:rFonts w:ascii="Calibri" w:cs="Calibri" w:eastAsia="Calibri" w:hAnsi="Calibri"/>
          <w:sz w:val="22"/>
          <w:szCs w:val="22"/>
          <w:rtl w:val="0"/>
        </w:rPr>
        <w:t xml:space="preserve">0</w:t>
      </w:r>
      <w:r w:rsidDel="00000000" w:rsidR="00000000" w:rsidRPr="00000000">
        <w:rPr>
          <w:rFonts w:ascii="Calibri" w:cs="Calibri" w:eastAsia="Calibri" w:hAnsi="Calibri"/>
          <w:color w:val="000000"/>
          <w:sz w:val="22"/>
          <w:szCs w:val="22"/>
          <w:rtl w:val="0"/>
        </w:rPr>
        <w:t xml:space="preserve"> Leuven, België, BTW BE 0792.876.416, RPR Leuven (hierna “Rockavelli”) biedt haar Consumenten de mogelijkheid om de producten uit haar webwinkel online aan te kopen.</w:t>
      </w:r>
    </w:p>
    <w:p w:rsidR="00000000" w:rsidDel="00000000" w:rsidP="00000000" w:rsidRDefault="00000000" w:rsidRPr="00000000" w14:paraId="00000014">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br w:type="textWrapping"/>
        <w:t xml:space="preserve">Onderhavige Algemene Voorwaarden ("Voorwaarden") zijn van toepassing op elke bestelling die geplaatst wordt door een bezoeker van deze B2C e-commerce website (“Consument”). Bij het plaatsen van een bestelling via de webwinkel van Rockavelli moet de Consument deze Voorwaarden uitdrukkelijk aanvaarden, waarmee hij instemt met de toepasselijkheid van deze Voorwaarden, met uitsluiting van alle andere voorwaarden. Bijkomende voorwaarden van de Consument worden uitgesloten, behoudens wanneer deze voorafgaandelijk, schriftelijk en uitdrukkelijk door Rockavelli aanvaard zijn.</w:t>
      </w:r>
    </w:p>
    <w:p w:rsidR="00000000" w:rsidDel="00000000" w:rsidP="00000000" w:rsidRDefault="00000000" w:rsidRPr="00000000" w14:paraId="00000015">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br w:type="textWrapping"/>
      </w:r>
      <w:r w:rsidDel="00000000" w:rsidR="00000000" w:rsidRPr="00000000">
        <w:rPr>
          <w:rFonts w:ascii="Calibri" w:cs="Calibri" w:eastAsia="Calibri" w:hAnsi="Calibri"/>
          <w:b w:val="1"/>
          <w:color w:val="000000"/>
          <w:sz w:val="22"/>
          <w:szCs w:val="22"/>
          <w:rtl w:val="0"/>
        </w:rPr>
        <w:t xml:space="preserve">Artikel 2: Prijs</w:t>
      </w:r>
    </w:p>
    <w:p w:rsidR="00000000" w:rsidDel="00000000" w:rsidP="00000000" w:rsidRDefault="00000000" w:rsidRPr="00000000" w14:paraId="00000017">
      <w:pPr>
        <w:jc w:val="both"/>
        <w:rPr>
          <w:rFonts w:ascii="Calibri" w:cs="Calibri" w:eastAsia="Calibri" w:hAnsi="Calibri"/>
          <w:color w:val="44546a"/>
          <w:sz w:val="22"/>
          <w:szCs w:val="22"/>
        </w:rPr>
      </w:pPr>
      <w:r w:rsidDel="00000000" w:rsidR="00000000" w:rsidRPr="00000000">
        <w:rPr>
          <w:rFonts w:ascii="Calibri" w:cs="Calibri" w:eastAsia="Calibri" w:hAnsi="Calibri"/>
          <w:color w:val="000000"/>
          <w:sz w:val="22"/>
          <w:szCs w:val="22"/>
          <w:rtl w:val="0"/>
        </w:rPr>
        <w:br w:type="textWrapping"/>
        <w:t xml:space="preserve">Alle vermelde prijzen zijn uitgedrukt in euro. Voor bestellingen binnen de Europese Unie zijn de vermelde prijzen steeds inclusief btw en alle andere verplicht door de Cosnument te dragen taksen of belastingen. Voor bestellingen </w:t>
      </w:r>
      <w:r w:rsidDel="00000000" w:rsidR="00000000" w:rsidRPr="00000000">
        <w:rPr>
          <w:rFonts w:ascii="Calibri" w:cs="Calibri" w:eastAsia="Calibri" w:hAnsi="Calibri"/>
          <w:i w:val="1"/>
          <w:color w:val="000000"/>
          <w:sz w:val="22"/>
          <w:szCs w:val="22"/>
          <w:rtl w:val="0"/>
        </w:rPr>
        <w:t xml:space="preserve">buiten</w:t>
      </w:r>
      <w:r w:rsidDel="00000000" w:rsidR="00000000" w:rsidRPr="00000000">
        <w:rPr>
          <w:rFonts w:ascii="Calibri" w:cs="Calibri" w:eastAsia="Calibri" w:hAnsi="Calibri"/>
          <w:color w:val="000000"/>
          <w:sz w:val="22"/>
          <w:szCs w:val="22"/>
          <w:rtl w:val="0"/>
        </w:rPr>
        <w:t xml:space="preserve"> de Europese Unie zou het kunnen dat de vermelde prijzen </w:t>
      </w:r>
      <w:r w:rsidDel="00000000" w:rsidR="00000000" w:rsidRPr="00000000">
        <w:rPr>
          <w:rFonts w:ascii="Calibri" w:cs="Calibri" w:eastAsia="Calibri" w:hAnsi="Calibri"/>
          <w:i w:val="1"/>
          <w:color w:val="000000"/>
          <w:sz w:val="22"/>
          <w:szCs w:val="22"/>
          <w:rtl w:val="0"/>
        </w:rPr>
        <w:t xml:space="preserve">niet</w:t>
      </w:r>
      <w:r w:rsidDel="00000000" w:rsidR="00000000" w:rsidRPr="00000000">
        <w:rPr>
          <w:rFonts w:ascii="Calibri" w:cs="Calibri" w:eastAsia="Calibri" w:hAnsi="Calibri"/>
          <w:color w:val="000000"/>
          <w:sz w:val="22"/>
          <w:szCs w:val="22"/>
          <w:rtl w:val="0"/>
        </w:rPr>
        <w:t xml:space="preserve"> alle invoerrechten en andere belastingen includeren. Consumenten buiten de Europese Unie worden daarom verzocht om contact op te nemen met Rockavelli op </w:t>
      </w:r>
      <w:hyperlink r:id="rId9">
        <w:r w:rsidDel="00000000" w:rsidR="00000000" w:rsidRPr="00000000">
          <w:rPr>
            <w:rFonts w:ascii="Calibri" w:cs="Calibri" w:eastAsia="Calibri" w:hAnsi="Calibri"/>
            <w:color w:val="0563c1"/>
            <w:sz w:val="22"/>
            <w:szCs w:val="22"/>
            <w:u w:val="single"/>
            <w:rtl w:val="0"/>
          </w:rPr>
          <w:t xml:space="preserve">support@rockavelli.eu</w:t>
        </w:r>
      </w:hyperlink>
      <w:r w:rsidDel="00000000" w:rsidR="00000000" w:rsidRPr="00000000">
        <w:rPr>
          <w:rFonts w:ascii="Calibri" w:cs="Calibri" w:eastAsia="Calibri" w:hAnsi="Calibri"/>
          <w:color w:val="000000"/>
          <w:sz w:val="22"/>
          <w:szCs w:val="22"/>
          <w:rtl w:val="0"/>
        </w:rPr>
        <w:t xml:space="preserve"> alvorens hun bestelling te plaatsen.</w:t>
      </w:r>
      <w:r w:rsidDel="00000000" w:rsidR="00000000" w:rsidRPr="00000000">
        <w:rPr>
          <w:rtl w:val="0"/>
        </w:rPr>
      </w:r>
    </w:p>
    <w:p w:rsidR="00000000" w:rsidDel="00000000" w:rsidP="00000000" w:rsidRDefault="00000000" w:rsidRPr="00000000" w14:paraId="00000018">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Alle vracht-, verzendings- of portokosten worden betaald door de Consument, behalve  als de bestelling het volgende bedrag overstijgt: </w:t>
      </w:r>
    </w:p>
    <w:p w:rsidR="00000000" w:rsidDel="00000000" w:rsidP="00000000" w:rsidRDefault="00000000" w:rsidRPr="00000000" w14:paraId="0000001A">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voor leveringen </w:t>
      </w:r>
      <w:r w:rsidDel="00000000" w:rsidR="00000000" w:rsidRPr="00000000">
        <w:rPr>
          <w:rFonts w:ascii="Calibri" w:cs="Calibri" w:eastAsia="Calibri" w:hAnsi="Calibri"/>
          <w:sz w:val="22"/>
          <w:szCs w:val="22"/>
          <w:rtl w:val="0"/>
        </w:rPr>
        <w:t xml:space="preserve">wereldwijd</w:t>
      </w:r>
      <w:r w:rsidDel="00000000" w:rsidR="00000000" w:rsidRPr="00000000">
        <w:rPr>
          <w:rFonts w:ascii="Calibri" w:cs="Calibri" w:eastAsia="Calibri" w:hAnsi="Calibri"/>
          <w:color w:val="000000"/>
          <w:sz w:val="22"/>
          <w:szCs w:val="22"/>
          <w:rtl w:val="0"/>
        </w:rPr>
        <w:t xml:space="preserve">, 1</w:t>
      </w:r>
      <w:r w:rsidDel="00000000" w:rsidR="00000000" w:rsidRPr="00000000">
        <w:rPr>
          <w:rFonts w:ascii="Calibri" w:cs="Calibri" w:eastAsia="Calibri" w:hAnsi="Calibri"/>
          <w:sz w:val="22"/>
          <w:szCs w:val="22"/>
          <w:rtl w:val="0"/>
        </w:rPr>
        <w:t xml:space="preserve">0</w:t>
      </w:r>
      <w:r w:rsidDel="00000000" w:rsidR="00000000" w:rsidRPr="00000000">
        <w:rPr>
          <w:rFonts w:ascii="Calibri" w:cs="Calibri" w:eastAsia="Calibri" w:hAnsi="Calibri"/>
          <w:color w:val="000000"/>
          <w:sz w:val="22"/>
          <w:szCs w:val="22"/>
          <w:rtl w:val="0"/>
        </w:rPr>
        <w:t xml:space="preserve">0 euro.</w:t>
      </w:r>
    </w:p>
    <w:p w:rsidR="00000000" w:rsidDel="00000000" w:rsidP="00000000" w:rsidRDefault="00000000" w:rsidRPr="00000000" w14:paraId="0000001B">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br w:type="textWrapping"/>
        <w:t xml:space="preserve">De opgave van prijs slaat uitsluitend op de artikelen zoals het woordelijk wordt omschreven. De bijhorende foto’s zijn decoratief bedoeld en kunnen elementen bevatten die niet inbegrepen zijn in de prijs.</w:t>
      </w:r>
    </w:p>
    <w:p w:rsidR="00000000" w:rsidDel="00000000" w:rsidP="00000000" w:rsidRDefault="00000000" w:rsidRPr="00000000" w14:paraId="0000001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Artikel 3: Aanbod</w:t>
      </w:r>
    </w:p>
    <w:p w:rsidR="00000000" w:rsidDel="00000000" w:rsidP="00000000" w:rsidRDefault="00000000" w:rsidRPr="00000000" w14:paraId="0000001F">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br w:type="textWrapping"/>
        <w:t xml:space="preserve">Ondanks het feit dat de online catalogus en de e-commerce website met de grootst mogelijke zorgvuldigheid worden samengesteld, is het toch mogelijk dat de aangeboden informatie onvolledig is, materiële fouten bevat, of niet up-to-date is. Kennelijke vergissingen of fouten in het aanbod binden Rockavelli niet. Rockavelli is wat betreft de juistheid en volledigheid van de aangeboden informatie slechts gehouden tot een middelenverbintenis. Rockavelli is in geen geval aansprakelijk ingeval van manifeste materiële fouten, zet- of drukfouten.</w:t>
      </w:r>
    </w:p>
    <w:p w:rsidR="00000000" w:rsidDel="00000000" w:rsidP="00000000" w:rsidRDefault="00000000" w:rsidRPr="00000000" w14:paraId="00000020">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br w:type="textWrapping"/>
        <w:t xml:space="preserve">Wanneer de Consument specifieke vragen heeft over bv. maten, kleur, beschikbaarheid, leveringstermijn of leveringswijze, verzoeken wij de Consument om vooraf contact op te nemen met onze Consumentendienst (</w:t>
      </w:r>
      <w:hyperlink r:id="rId10">
        <w:r w:rsidDel="00000000" w:rsidR="00000000" w:rsidRPr="00000000">
          <w:rPr>
            <w:rFonts w:ascii="Calibri" w:cs="Calibri" w:eastAsia="Calibri" w:hAnsi="Calibri"/>
            <w:color w:val="0563c1"/>
            <w:sz w:val="22"/>
            <w:szCs w:val="22"/>
            <w:u w:val="single"/>
            <w:rtl w:val="0"/>
          </w:rPr>
          <w:t xml:space="preserve">support@rockavelli.eu</w:t>
        </w:r>
      </w:hyperlink>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21">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br w:type="textWrapping"/>
        <w:t xml:space="preserve">Het aanbod geldt steeds zolang de voorraad strekt en kan te allen tijde worden aangepast of ingetrokken door Rockavelli. Rockavelli kan niet aansprakelijk gesteld worden voor het niet beschikbaar zijn van een product. Indien een aanbod een beperkte geldigheidsduur heeft of onder voorwaarden geschiedt, wordt dit nadrukkelijk in het aanbod vermeld.</w:t>
      </w:r>
    </w:p>
    <w:p w:rsidR="00000000" w:rsidDel="00000000" w:rsidP="00000000" w:rsidRDefault="00000000" w:rsidRPr="00000000" w14:paraId="00000022">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Artikel 4: Betaling en online aankopen</w:t>
      </w:r>
    </w:p>
    <w:p w:rsidR="00000000" w:rsidDel="00000000" w:rsidP="00000000" w:rsidRDefault="00000000" w:rsidRPr="00000000" w14:paraId="00000025">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ind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Alle facturen en leveringen dienen betaald te worden op het adres van Rockavelli BV, namelijk Brabançonnestraat 123, 3000 Leuven, Belgium.</w:t>
      </w:r>
    </w:p>
    <w:p w:rsidR="00000000" w:rsidDel="00000000" w:rsidP="00000000" w:rsidRDefault="00000000" w:rsidRPr="00000000" w14:paraId="00000027">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ind w:hanging="2"/>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De bestelprocedure in Rockavelli’s webshop bestaat uit volgende opeenvolgende stappen:</w:t>
      </w:r>
    </w:p>
    <w:p w:rsidR="00000000" w:rsidDel="00000000" w:rsidP="00000000" w:rsidRDefault="00000000" w:rsidRPr="00000000" w14:paraId="00000029">
      <w:pPr>
        <w:numPr>
          <w:ilvl w:val="0"/>
          <w:numId w:val="6"/>
        </w:numPr>
        <w:pBdr>
          <w:top w:space="0" w:sz="0" w:val="nil"/>
          <w:left w:space="0" w:sz="0" w:val="nil"/>
          <w:bottom w:space="0" w:sz="0" w:val="nil"/>
          <w:right w:space="0" w:sz="0" w:val="nil"/>
          <w:between w:space="0" w:sz="0" w:val="nil"/>
        </w:pBdr>
        <w:ind w:left="0" w:hanging="2"/>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Kies product.</w:t>
      </w:r>
    </w:p>
    <w:p w:rsidR="00000000" w:rsidDel="00000000" w:rsidP="00000000" w:rsidRDefault="00000000" w:rsidRPr="00000000" w14:paraId="0000002A">
      <w:pPr>
        <w:numPr>
          <w:ilvl w:val="0"/>
          <w:numId w:val="6"/>
        </w:numPr>
        <w:pBdr>
          <w:top w:space="0" w:sz="0" w:val="nil"/>
          <w:left w:space="0" w:sz="0" w:val="nil"/>
          <w:bottom w:space="0" w:sz="0" w:val="nil"/>
          <w:right w:space="0" w:sz="0" w:val="nil"/>
          <w:between w:space="0" w:sz="0" w:val="nil"/>
        </w:pBdr>
        <w:ind w:left="0" w:hanging="2"/>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Selecteer opties.</w:t>
      </w:r>
    </w:p>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ind w:left="0" w:hanging="2"/>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Voeg toe aan winkelkar.</w:t>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ind w:left="0" w:hanging="2"/>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Check-out (ga naar betaling).</w:t>
      </w:r>
    </w:p>
    <w:p w:rsidR="00000000" w:rsidDel="00000000" w:rsidP="00000000" w:rsidRDefault="00000000" w:rsidRPr="00000000" w14:paraId="0000002D">
      <w:pPr>
        <w:numPr>
          <w:ilvl w:val="0"/>
          <w:numId w:val="6"/>
        </w:numPr>
        <w:pBdr>
          <w:top w:space="0" w:sz="0" w:val="nil"/>
          <w:left w:space="0" w:sz="0" w:val="nil"/>
          <w:bottom w:space="0" w:sz="0" w:val="nil"/>
          <w:right w:space="0" w:sz="0" w:val="nil"/>
          <w:between w:space="0" w:sz="0" w:val="nil"/>
        </w:pBdr>
        <w:ind w:left="0" w:hanging="2"/>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Vul de gevraagde informatie in (naam, adres, enzovoort).</w:t>
      </w:r>
    </w:p>
    <w:p w:rsidR="00000000" w:rsidDel="00000000" w:rsidP="00000000" w:rsidRDefault="00000000" w:rsidRPr="00000000" w14:paraId="0000002E">
      <w:pPr>
        <w:numPr>
          <w:ilvl w:val="0"/>
          <w:numId w:val="6"/>
        </w:numPr>
        <w:pBdr>
          <w:top w:space="0" w:sz="0" w:val="nil"/>
          <w:left w:space="0" w:sz="0" w:val="nil"/>
          <w:bottom w:space="0" w:sz="0" w:val="nil"/>
          <w:right w:space="0" w:sz="0" w:val="nil"/>
          <w:between w:space="0" w:sz="0" w:val="nil"/>
        </w:pBdr>
        <w:ind w:left="0" w:hanging="2"/>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Selecteer betaaloptie.</w:t>
      </w:r>
    </w:p>
    <w:p w:rsidR="00000000" w:rsidDel="00000000" w:rsidP="00000000" w:rsidRDefault="00000000" w:rsidRPr="00000000" w14:paraId="0000002F">
      <w:pPr>
        <w:numPr>
          <w:ilvl w:val="0"/>
          <w:numId w:val="6"/>
        </w:numPr>
        <w:pBdr>
          <w:top w:space="0" w:sz="0" w:val="nil"/>
          <w:left w:space="0" w:sz="0" w:val="nil"/>
          <w:bottom w:space="0" w:sz="0" w:val="nil"/>
          <w:right w:space="0" w:sz="0" w:val="nil"/>
          <w:between w:space="0" w:sz="0" w:val="nil"/>
        </w:pBdr>
        <w:ind w:left="0" w:hanging="2"/>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Betaal.</w:t>
      </w:r>
    </w:p>
    <w:p w:rsidR="00000000" w:rsidDel="00000000" w:rsidP="00000000" w:rsidRDefault="00000000" w:rsidRPr="00000000" w14:paraId="00000030">
      <w:pPr>
        <w:rPr>
          <w:rFonts w:ascii="Calibri" w:cs="Calibri" w:eastAsia="Calibri" w:hAnsi="Calibri"/>
          <w:color w:val="44546a"/>
          <w:sz w:val="22"/>
          <w:szCs w:val="22"/>
        </w:rPr>
      </w:pPr>
      <w:r w:rsidDel="00000000" w:rsidR="00000000" w:rsidRPr="00000000">
        <w:rPr>
          <w:rFonts w:ascii="Calibri" w:cs="Calibri" w:eastAsia="Calibri" w:hAnsi="Calibri"/>
          <w:color w:val="000000"/>
          <w:sz w:val="22"/>
          <w:szCs w:val="22"/>
          <w:rtl w:val="0"/>
        </w:rPr>
        <w:br w:type="textWrapping"/>
        <w:t xml:space="preserve">De Consument heeft de keuze tussen de volgende betaalwijzen:</w:t>
      </w:r>
      <w:r w:rsidDel="00000000" w:rsidR="00000000" w:rsidRPr="00000000">
        <w:rPr>
          <w:rFonts w:ascii="Calibri" w:cs="Calibri" w:eastAsia="Calibri" w:hAnsi="Calibri"/>
          <w:color w:val="44546a"/>
          <w:sz w:val="22"/>
          <w:szCs w:val="22"/>
          <w:rtl w:val="0"/>
        </w:rPr>
        <w:t xml:space="preserve"> </w:t>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libri" w:cs="Calibri" w:eastAsia="Calibri" w:hAnsi="Calibri"/>
          <w:color w:val="000000"/>
          <w:sz w:val="22"/>
          <w:szCs w:val="22"/>
          <w:rtl w:val="0"/>
        </w:rPr>
        <w:t xml:space="preserve">via kredietkaart/debetkaart;</w:t>
      </w:r>
      <w:r w:rsidDel="00000000" w:rsidR="00000000" w:rsidRPr="00000000">
        <w:rPr>
          <w:rtl w:val="0"/>
        </w:rPr>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libri" w:cs="Calibri" w:eastAsia="Calibri" w:hAnsi="Calibri"/>
          <w:color w:val="000000"/>
          <w:sz w:val="22"/>
          <w:szCs w:val="22"/>
          <w:rtl w:val="0"/>
        </w:rPr>
        <w:t xml:space="preserve">via Bancontact;</w:t>
      </w:r>
      <w:r w:rsidDel="00000000" w:rsidR="00000000" w:rsidRPr="00000000">
        <w:rPr>
          <w:rtl w:val="0"/>
        </w:rPr>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libri" w:cs="Calibri" w:eastAsia="Calibri" w:hAnsi="Calibri"/>
          <w:color w:val="000000"/>
          <w:sz w:val="22"/>
          <w:szCs w:val="22"/>
          <w:rtl w:val="0"/>
        </w:rPr>
        <w:t xml:space="preserve">via iDeal;</w:t>
      </w:r>
      <w:r w:rsidDel="00000000" w:rsidR="00000000" w:rsidRPr="00000000">
        <w:rPr>
          <w:rtl w:val="0"/>
        </w:rPr>
      </w:r>
    </w:p>
    <w:p w:rsidR="00000000" w:rsidDel="00000000" w:rsidP="00000000" w:rsidRDefault="00000000" w:rsidRPr="00000000" w14:paraId="00000034">
      <w:pPr>
        <w:numPr>
          <w:ilvl w:val="0"/>
          <w:numId w:val="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libri" w:cs="Calibri" w:eastAsia="Calibri" w:hAnsi="Calibri"/>
          <w:color w:val="000000"/>
          <w:sz w:val="22"/>
          <w:szCs w:val="22"/>
          <w:rtl w:val="0"/>
        </w:rPr>
        <w:t xml:space="preserve">via Apple Pay;</w:t>
      </w:r>
      <w:r w:rsidDel="00000000" w:rsidR="00000000" w:rsidRPr="00000000">
        <w:rPr>
          <w:rtl w:val="0"/>
        </w:rPr>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libri" w:cs="Calibri" w:eastAsia="Calibri" w:hAnsi="Calibri"/>
          <w:color w:val="000000"/>
          <w:sz w:val="22"/>
          <w:szCs w:val="22"/>
          <w:rtl w:val="0"/>
        </w:rPr>
        <w:t xml:space="preserve">via Klarna (bankoverschrijving);</w:t>
      </w:r>
      <w:r w:rsidDel="00000000" w:rsidR="00000000" w:rsidRPr="00000000">
        <w:rPr>
          <w:rtl w:val="0"/>
        </w:rPr>
      </w:r>
    </w:p>
    <w:p w:rsidR="00000000" w:rsidDel="00000000" w:rsidP="00000000" w:rsidRDefault="00000000" w:rsidRPr="00000000" w14:paraId="00000036">
      <w:pPr>
        <w:numPr>
          <w:ilvl w:val="0"/>
          <w:numId w:val="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libri" w:cs="Calibri" w:eastAsia="Calibri" w:hAnsi="Calibri"/>
          <w:color w:val="000000"/>
          <w:sz w:val="22"/>
          <w:szCs w:val="22"/>
          <w:rtl w:val="0"/>
        </w:rPr>
        <w:t xml:space="preserve">via SEPA (bankoverschrijving);</w:t>
      </w:r>
      <w:r w:rsidDel="00000000" w:rsidR="00000000" w:rsidRPr="00000000">
        <w:rPr>
          <w:rtl w:val="0"/>
        </w:rPr>
      </w:r>
    </w:p>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libri" w:cs="Calibri" w:eastAsia="Calibri" w:hAnsi="Calibri"/>
          <w:color w:val="000000"/>
          <w:sz w:val="22"/>
          <w:szCs w:val="22"/>
          <w:rtl w:val="0"/>
        </w:rPr>
        <w:t xml:space="preserve">via PayPal.</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39">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Rockavelli is gerechtigd een bestelling te weigeren ingevolge een ernstige tekortkoming van de Consument met betrekking tot bestellingen waarbij de Consument betrokken is.</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A">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B">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C">
      <w:pP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Artikel 5: Levering en uitvoering van de overeenkomst</w:t>
      </w:r>
    </w:p>
    <w:p w:rsidR="00000000" w:rsidDel="00000000" w:rsidP="00000000" w:rsidRDefault="00000000" w:rsidRPr="00000000" w14:paraId="0000003D">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E">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Artikelen besteld via deze webwinkel worden wereldwijd geleverd.  </w:t>
      </w:r>
    </w:p>
    <w:p w:rsidR="00000000" w:rsidDel="00000000" w:rsidP="00000000" w:rsidRDefault="00000000" w:rsidRPr="00000000" w14:paraId="0000003F">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Tenzij anders overeengekomen of uitdrukkelijk anders bepaald, worden de goederen aan de woonplaats van de Consument geleverd binnen 30 dagen na ontvangst van de bestelling. </w:t>
      </w:r>
    </w:p>
    <w:p w:rsidR="00000000" w:rsidDel="00000000" w:rsidP="00000000" w:rsidRDefault="00000000" w:rsidRPr="00000000" w14:paraId="00000041">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2">
      <w:pP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De levering vindt plaats per post of vrachtvervoer (vrachtwagen, trein, schip of vliegtuig) en wordt georganiseerd door het door Rockavelli gecontracteerde vervoersbedrijf. </w:t>
      </w:r>
      <w:r w:rsidDel="00000000" w:rsidR="00000000" w:rsidRPr="00000000">
        <w:rPr>
          <w:rtl w:val="0"/>
        </w:rPr>
      </w:r>
    </w:p>
    <w:p w:rsidR="00000000" w:rsidDel="00000000" w:rsidP="00000000" w:rsidRDefault="00000000" w:rsidRPr="00000000" w14:paraId="00000043">
      <w:pPr>
        <w:ind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4">
      <w:pPr>
        <w:ind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Alle vracht-, verzendings- of portokosten zijn voor rekening van de Consument, behalve als de bestelling het volgende bedrag overschrijdt:  </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ind w:left="718"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voor verzending</w:t>
      </w:r>
      <w:r w:rsidDel="00000000" w:rsidR="00000000" w:rsidRPr="00000000">
        <w:rPr>
          <w:rFonts w:ascii="Calibri" w:cs="Calibri" w:eastAsia="Calibri" w:hAnsi="Calibri"/>
          <w:sz w:val="22"/>
          <w:szCs w:val="22"/>
          <w:rtl w:val="0"/>
        </w:rPr>
        <w:t xml:space="preserve">en wereldwijd</w:t>
      </w:r>
      <w:r w:rsidDel="00000000" w:rsidR="00000000" w:rsidRPr="00000000">
        <w:rPr>
          <w:rFonts w:ascii="Calibri" w:cs="Calibri" w:eastAsia="Calibri" w:hAnsi="Calibri"/>
          <w:color w:val="000000"/>
          <w:sz w:val="22"/>
          <w:szCs w:val="22"/>
          <w:rtl w:val="0"/>
        </w:rPr>
        <w:t xml:space="preserve">, 1</w:t>
      </w:r>
      <w:r w:rsidDel="00000000" w:rsidR="00000000" w:rsidRPr="00000000">
        <w:rPr>
          <w:rFonts w:ascii="Calibri" w:cs="Calibri" w:eastAsia="Calibri" w:hAnsi="Calibri"/>
          <w:sz w:val="22"/>
          <w:szCs w:val="22"/>
          <w:rtl w:val="0"/>
        </w:rPr>
        <w:t xml:space="preserve">0</w:t>
      </w:r>
      <w:r w:rsidDel="00000000" w:rsidR="00000000" w:rsidRPr="00000000">
        <w:rPr>
          <w:rFonts w:ascii="Calibri" w:cs="Calibri" w:eastAsia="Calibri" w:hAnsi="Calibri"/>
          <w:color w:val="000000"/>
          <w:sz w:val="22"/>
          <w:szCs w:val="22"/>
          <w:rtl w:val="0"/>
        </w:rPr>
        <w:t xml:space="preserve">0 euro.</w:t>
      </w:r>
    </w:p>
    <w:p w:rsidR="00000000" w:rsidDel="00000000" w:rsidP="00000000" w:rsidRDefault="00000000" w:rsidRPr="00000000" w14:paraId="00000046">
      <w:pPr>
        <w:ind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Elke zichtbare beschadiging en/of kwalitatieve tekortkoming van een artikel of andere tekortkoming bij de levering, moet door de Consument onverwijld worden gemeld aan Rockavelli.</w:t>
      </w:r>
    </w:p>
    <w:p w:rsidR="00000000" w:rsidDel="00000000" w:rsidP="00000000" w:rsidRDefault="00000000" w:rsidRPr="00000000" w14:paraId="00000048">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Het risico wegens verlies of beschadiging gaat over op de Consument vanaf het ogenblik dat de Consument (of een door de Consument aangewezen derde partij, die niet de vervoerder is) de goederen fysiek in bezit heeft gekregen. Het risico gaat echter al over op de Consument bij levering aan de vervoerder, als de vervoerder van de Consument de opdracht heeft gekregen de goederen te vervoeren en deze keuze niet door Rockavelli werd aangeboden.</w:t>
      </w:r>
    </w:p>
    <w:p w:rsidR="00000000" w:rsidDel="00000000" w:rsidP="00000000" w:rsidRDefault="00000000" w:rsidRPr="00000000" w14:paraId="0000004A">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B">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C">
      <w:pPr>
        <w:spacing w:after="160" w:line="259" w:lineRule="auto"/>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Artikel 6: Eigendomsvoorbehoud</w:t>
      </w:r>
      <w:r w:rsidDel="00000000" w:rsidR="00000000" w:rsidRPr="00000000">
        <w:rPr>
          <w:rtl w:val="0"/>
        </w:rPr>
      </w:r>
    </w:p>
    <w:p w:rsidR="00000000" w:rsidDel="00000000" w:rsidP="00000000" w:rsidRDefault="00000000" w:rsidRPr="00000000" w14:paraId="0000004D">
      <w:pPr>
        <w:spacing w:after="160" w:line="259"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geleverde artikelen blijven tot op het moment van gehele betaling door de Consument, de exclusieve eigendom van Rockavelli. </w:t>
      </w:r>
    </w:p>
    <w:p w:rsidR="00000000" w:rsidDel="00000000" w:rsidP="00000000" w:rsidRDefault="00000000" w:rsidRPr="00000000" w14:paraId="0000004E">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Consument verbindt er zich toe zo nodig derden op het eigendomsvoorbehoud van Rockavelli te wijzen, bv. aan éénieder die op de nog niet geheel betaalde artikelen beslag zou komen leggen.</w:t>
      </w:r>
    </w:p>
    <w:p w:rsidR="00000000" w:rsidDel="00000000" w:rsidP="00000000" w:rsidRDefault="00000000" w:rsidRPr="00000000" w14:paraId="0000004F">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50">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51">
      <w:pP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Artikel 7: Herroepingsrecht</w:t>
      </w:r>
    </w:p>
    <w:p w:rsidR="00000000" w:rsidDel="00000000" w:rsidP="00000000" w:rsidRDefault="00000000" w:rsidRPr="00000000" w14:paraId="00000052">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53">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bepalingen van dit artikel gelden enkel voor Consumenten die in hun hoedanigheid van consument artikelen online aankopen bij Rockavelli.</w:t>
      </w:r>
    </w:p>
    <w:p w:rsidR="00000000" w:rsidDel="00000000" w:rsidP="00000000" w:rsidRDefault="00000000" w:rsidRPr="00000000" w14:paraId="00000054">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5">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Consument heeft het recht om binnen een termijn van 14 kalenderdagen zonder opgave van redenen de overeenkomst te herroepen. </w:t>
      </w:r>
    </w:p>
    <w:p w:rsidR="00000000" w:rsidDel="00000000" w:rsidP="00000000" w:rsidRDefault="00000000" w:rsidRPr="00000000" w14:paraId="00000056">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7">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herroepingstermijn verstrijkt: 1) 14 kalenderdagen na de dag waarop de Consument of een door de Consument aangewezen derde, die niet de vervoerder is, het goed fysiek in bezit krijgt OF 2), in het geval van afzonderlijke levering van goederen uit dezelfde bestelling, 14 kalenderdagen na de dag waarop de Consument of een door de Consument aangewezen derde, die niet de vervoerder is, het laatste goed fysiek in bezit krijgt. </w:t>
      </w:r>
    </w:p>
    <w:p w:rsidR="00000000" w:rsidDel="00000000" w:rsidP="00000000" w:rsidRDefault="00000000" w:rsidRPr="00000000" w14:paraId="00000058">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9">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Om het herroepingsrecht uit te oefenen, moet de Consument Rockavelli via een ondubbelzinnige verklaring </w:t>
      </w:r>
      <w:r w:rsidDel="00000000" w:rsidR="00000000" w:rsidRPr="00000000">
        <w:rPr>
          <w:rFonts w:ascii="Calibri" w:cs="Calibri" w:eastAsia="Calibri" w:hAnsi="Calibri"/>
          <w:sz w:val="22"/>
          <w:szCs w:val="22"/>
          <w:rtl w:val="0"/>
        </w:rPr>
        <w:t xml:space="preserve">op </w:t>
      </w:r>
      <w:r w:rsidDel="00000000" w:rsidR="00000000" w:rsidRPr="00000000">
        <w:rPr>
          <w:rFonts w:ascii="Calibri" w:cs="Calibri" w:eastAsia="Calibri" w:hAnsi="Calibri"/>
          <w:color w:val="000000"/>
          <w:sz w:val="22"/>
          <w:szCs w:val="22"/>
          <w:rtl w:val="0"/>
        </w:rPr>
        <w:t xml:space="preserve">de hoogte stellen van zijn beslissing de overeenkomst te herroepen.  De Consument  kan dat doen per e-mail op </w:t>
      </w:r>
      <w:hyperlink r:id="rId11">
        <w:r w:rsidDel="00000000" w:rsidR="00000000" w:rsidRPr="00000000">
          <w:rPr>
            <w:rFonts w:ascii="Calibri" w:cs="Calibri" w:eastAsia="Calibri" w:hAnsi="Calibri"/>
            <w:color w:val="0563c1"/>
            <w:sz w:val="22"/>
            <w:szCs w:val="22"/>
            <w:u w:val="single"/>
            <w:rtl w:val="0"/>
          </w:rPr>
          <w:t xml:space="preserve">support@rockavelli.eu</w:t>
        </w:r>
      </w:hyperlink>
      <w:r w:rsidDel="00000000" w:rsidR="00000000" w:rsidRPr="00000000">
        <w:rPr>
          <w:rFonts w:ascii="Calibri" w:cs="Calibri" w:eastAsia="Calibri" w:hAnsi="Calibri"/>
          <w:color w:val="000000"/>
          <w:sz w:val="22"/>
          <w:szCs w:val="22"/>
          <w:rtl w:val="0"/>
        </w:rPr>
        <w:t xml:space="preserve"> of via de contactpagina op onze website </w:t>
      </w:r>
      <w:hyperlink r:id="rId12">
        <w:r w:rsidDel="00000000" w:rsidR="00000000" w:rsidRPr="00000000">
          <w:rPr>
            <w:rFonts w:ascii="Calibri" w:cs="Calibri" w:eastAsia="Calibri" w:hAnsi="Calibri"/>
            <w:color w:val="0563c1"/>
            <w:sz w:val="22"/>
            <w:szCs w:val="22"/>
            <w:u w:val="single"/>
            <w:rtl w:val="0"/>
          </w:rPr>
          <w:t xml:space="preserve">www.rockavelli.com</w:t>
        </w:r>
      </w:hyperlink>
      <w:r w:rsidDel="00000000" w:rsidR="00000000" w:rsidRPr="00000000">
        <w:rPr>
          <w:rFonts w:ascii="Calibri" w:cs="Calibri" w:eastAsia="Calibri" w:hAnsi="Calibri"/>
          <w:color w:val="000000"/>
          <w:sz w:val="22"/>
          <w:szCs w:val="22"/>
          <w:rtl w:val="0"/>
        </w:rPr>
        <w:t xml:space="preserve">, in welk geval wij de Consument onverwijld een ontvangstbevestiging per e-mail zullen sturen. </w:t>
      </w:r>
    </w:p>
    <w:p w:rsidR="00000000" w:rsidDel="00000000" w:rsidP="00000000" w:rsidRDefault="00000000" w:rsidRPr="00000000" w14:paraId="0000005A">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B">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Consument kan gebruikmaken van het bijgevoegde modelformulier voor herroeping of een andere ondubbelzinnige verklaring van herroeping. </w:t>
      </w:r>
    </w:p>
    <w:p w:rsidR="00000000" w:rsidDel="00000000" w:rsidP="00000000" w:rsidRDefault="00000000" w:rsidRPr="00000000" w14:paraId="0000005C">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D">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Om de herroepingstermijn na te leven moet de Consument zijn mededeling betreffende zijn uitoefening van het herroepingsrecht verzenden voordat de herroepingstermijn is verstreken. </w:t>
      </w:r>
    </w:p>
    <w:p w:rsidR="00000000" w:rsidDel="00000000" w:rsidP="00000000" w:rsidRDefault="00000000" w:rsidRPr="00000000" w14:paraId="0000005E">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F">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Cosnument moet de goederen onverwijld, doch in ieder geval niet later dan 14 kalenderdagen na de dag waarop hij zijn beslissing om de overeenkomst te herroepen aan Rockavelli heeft meegedeeld, terugzenden of overhandigen aan Rockavelli, </w:t>
      </w:r>
      <w:r w:rsidDel="00000000" w:rsidR="00000000" w:rsidRPr="00000000">
        <w:rPr>
          <w:rFonts w:ascii="Calibri" w:cs="Calibri" w:eastAsia="Calibri" w:hAnsi="Calibri"/>
          <w:sz w:val="22"/>
          <w:szCs w:val="22"/>
          <w:rtl w:val="0"/>
        </w:rPr>
        <w:t xml:space="preserve">Brabançonnestraat 123</w:t>
      </w:r>
      <w:r w:rsidDel="00000000" w:rsidR="00000000" w:rsidRPr="00000000">
        <w:rPr>
          <w:rFonts w:ascii="Calibri" w:cs="Calibri" w:eastAsia="Calibri" w:hAnsi="Calibri"/>
          <w:color w:val="000000"/>
          <w:sz w:val="22"/>
          <w:szCs w:val="22"/>
          <w:rtl w:val="0"/>
        </w:rPr>
        <w:t xml:space="preserve">, 300</w:t>
      </w:r>
      <w:r w:rsidDel="00000000" w:rsidR="00000000" w:rsidRPr="00000000">
        <w:rPr>
          <w:rFonts w:ascii="Calibri" w:cs="Calibri" w:eastAsia="Calibri" w:hAnsi="Calibri"/>
          <w:sz w:val="22"/>
          <w:szCs w:val="22"/>
          <w:rtl w:val="0"/>
        </w:rPr>
        <w:t xml:space="preserve">0</w:t>
      </w:r>
      <w:r w:rsidDel="00000000" w:rsidR="00000000" w:rsidRPr="00000000">
        <w:rPr>
          <w:rFonts w:ascii="Calibri" w:cs="Calibri" w:eastAsia="Calibri" w:hAnsi="Calibri"/>
          <w:color w:val="000000"/>
          <w:sz w:val="22"/>
          <w:szCs w:val="22"/>
          <w:rtl w:val="0"/>
        </w:rPr>
        <w:t xml:space="preserve"> Leuven, België.  De Consument is op tijd als hij de goederen terugstuurt voordat de termijn van 14 kalenderdagen is verstreken.</w:t>
      </w:r>
    </w:p>
    <w:p w:rsidR="00000000" w:rsidDel="00000000" w:rsidP="00000000" w:rsidRDefault="00000000" w:rsidRPr="00000000" w14:paraId="00000060">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1">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kosten van het terugzenden van de goederen komen voor rekening van de Consument. </w:t>
      </w:r>
    </w:p>
    <w:p w:rsidR="00000000" w:rsidDel="00000000" w:rsidP="00000000" w:rsidRDefault="00000000" w:rsidRPr="00000000" w14:paraId="00000062">
      <w:pPr>
        <w:jc w:val="both"/>
        <w:rPr>
          <w:rFonts w:ascii="Calibri" w:cs="Calibri" w:eastAsia="Calibri" w:hAnsi="Calibri"/>
          <w:color w:val="44546a"/>
          <w:sz w:val="22"/>
          <w:szCs w:val="22"/>
        </w:rPr>
      </w:pPr>
      <w:r w:rsidDel="00000000" w:rsidR="00000000" w:rsidRPr="00000000">
        <w:rPr>
          <w:rtl w:val="0"/>
        </w:rPr>
      </w:r>
    </w:p>
    <w:p w:rsidR="00000000" w:rsidDel="00000000" w:rsidP="00000000" w:rsidRDefault="00000000" w:rsidRPr="00000000" w14:paraId="00000063">
      <w:pPr>
        <w:jc w:val="both"/>
        <w:rPr>
          <w:rFonts w:ascii="Calibri" w:cs="Calibri" w:eastAsia="Calibri" w:hAnsi="Calibri"/>
          <w:color w:val="000000"/>
          <w:sz w:val="22"/>
          <w:szCs w:val="22"/>
        </w:rPr>
      </w:pPr>
      <w:bookmarkStart w:colFirst="0" w:colLast="0" w:name="_heading=h.gjdgxs" w:id="0"/>
      <w:bookmarkEnd w:id="0"/>
      <w:r w:rsidDel="00000000" w:rsidR="00000000" w:rsidRPr="00000000">
        <w:rPr>
          <w:rFonts w:ascii="Calibri" w:cs="Calibri" w:eastAsia="Calibri" w:hAnsi="Calibri"/>
          <w:color w:val="000000"/>
          <w:sz w:val="22"/>
          <w:szCs w:val="22"/>
          <w:rtl w:val="0"/>
        </w:rPr>
        <w:t xml:space="preserve">De Consument dient de artikelen terug te sturen in hun oorspronkelijke staat en verpakking, met alle erbij geleverde accessoires en gebruiksaanwijzingen, én met de factuur of aankoopbon. Indien het teruggestuurde product op een of andere manier in waarde is verminderd, behoudt Rockavelli zich het recht voor om de Consument aansprakelijk te stellen en schadevergoeding te eisen voor elke waardevermindering van de goederen die het gevolg is van het gebruik van de goederen door de Consument dat verder gaat dan nodig is om de aard, de kenmerken en de werking van de goederen vast te stellen. </w:t>
      </w:r>
    </w:p>
    <w:p w:rsidR="00000000" w:rsidDel="00000000" w:rsidP="00000000" w:rsidRDefault="00000000" w:rsidRPr="00000000" w14:paraId="00000064">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5">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Alle teruggestuurde artikelen worden aandachtig onderzocht. Het uitgangspunt hierbij is dat de Consument het artikel slechts mag inspecteren zoals hij dat in een fysieke winkel zou mogen doen. Teruggestuurde artikelen mogen zorgvuldig gepast zijn, maar mogen niet daadwerkelijk gebruikt zijn. Wanneer een artikel een waardevermindering heeft ondergaan door het gebruik van de Consument zal dit ten laste van de Consument in rekening worden gebracht.</w:t>
      </w:r>
    </w:p>
    <w:p w:rsidR="00000000" w:rsidDel="00000000" w:rsidP="00000000" w:rsidRDefault="00000000" w:rsidRPr="00000000" w14:paraId="00000066">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7">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Indien de Consument de overeenkomst herroept, zal Rockavelli alle tot op dat moment van de Consument ontvangen betalingen, inclusief de standaard leveringskosten, aan de Consument terugbetalen.  Eventuele extra kosten ten gevolge van de keuze van de Consument voor een andere wijze van levering dan de door Rockavelli geboden goedkoopste standaard levering worden niet terugbetaald. Indien een artikel door de wijze waarop de Consument ermee is omgegaan in waarde is verminderd, zal Rockavelli dit waardeverlies in mindering brengen op de terugbetaling.</w:t>
      </w:r>
    </w:p>
    <w:p w:rsidR="00000000" w:rsidDel="00000000" w:rsidP="00000000" w:rsidRDefault="00000000" w:rsidRPr="00000000" w14:paraId="00000068">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69">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Rockavelli kan wachten met de terugbetaling totdat Rockavelli alle goederen heeft teruggekregen en de tijd heeft gehad om deze te onderzoeken, of totdat de Consument heeft aangetoond dat hij de goederen heeft teruggezonden, naar gelang welk tijdstip eerst valt. </w:t>
      </w:r>
    </w:p>
    <w:p w:rsidR="00000000" w:rsidDel="00000000" w:rsidP="00000000" w:rsidRDefault="00000000" w:rsidRPr="00000000" w14:paraId="0000006A">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B">
      <w:pPr>
        <w:jc w:val="both"/>
        <w:rPr>
          <w:rFonts w:ascii="Calibri" w:cs="Calibri" w:eastAsia="Calibri" w:hAnsi="Calibri"/>
          <w:color w:val="000000"/>
          <w:sz w:val="22"/>
          <w:szCs w:val="22"/>
        </w:rPr>
      </w:pPr>
      <w:r w:rsidDel="00000000" w:rsidR="00000000" w:rsidRPr="00000000">
        <w:rPr>
          <w:rFonts w:ascii="Calibri" w:cs="Calibri" w:eastAsia="Calibri" w:hAnsi="Calibri"/>
          <w:color w:val="44546a"/>
          <w:sz w:val="22"/>
          <w:szCs w:val="22"/>
          <w:rtl w:val="0"/>
        </w:rPr>
        <w:t xml:space="preserve">Rockavelli b</w:t>
      </w:r>
      <w:r w:rsidDel="00000000" w:rsidR="00000000" w:rsidRPr="00000000">
        <w:rPr>
          <w:rFonts w:ascii="Calibri" w:cs="Calibri" w:eastAsia="Calibri" w:hAnsi="Calibri"/>
          <w:color w:val="000000"/>
          <w:sz w:val="22"/>
          <w:szCs w:val="22"/>
          <w:rtl w:val="0"/>
        </w:rPr>
        <w:t xml:space="preserve">etaalt de Consument terug met hetzelfde betaalmiddel als waarmee de Consument de oorspronkelijke transactie heeft verricht, tenzij de Consument uitdrukkelijk anderszins heeft ingestemd. In ieder geval zullen de Consument voor zulke terugbetaling geen kosten in rekening worden gebracht.</w:t>
      </w:r>
    </w:p>
    <w:p w:rsidR="00000000" w:rsidDel="00000000" w:rsidP="00000000" w:rsidRDefault="00000000" w:rsidRPr="00000000" w14:paraId="0000006C">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D">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Consument kan het herroepingsrecht niet uitoefenen voor:</w:t>
      </w:r>
    </w:p>
    <w:p w:rsidR="00000000" w:rsidDel="00000000" w:rsidP="00000000" w:rsidRDefault="00000000" w:rsidRPr="00000000" w14:paraId="0000006E">
      <w:pPr>
        <w:numPr>
          <w:ilvl w:val="0"/>
          <w:numId w:val="2"/>
        </w:numPr>
        <w:ind w:left="360"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de levering of verstrekking van goederen of diensten waarvan de prijs gebonden is aan schommelingen op de financiële markt waarop Rockavelli geen invloed heeft en die zich binnen de herroepingstermijn kunnen voordoen;</w:t>
      </w:r>
      <w:r w:rsidDel="00000000" w:rsidR="00000000" w:rsidRPr="00000000">
        <w:rPr>
          <w:rtl w:val="0"/>
        </w:rPr>
      </w:r>
    </w:p>
    <w:p w:rsidR="00000000" w:rsidDel="00000000" w:rsidP="00000000" w:rsidRDefault="00000000" w:rsidRPr="00000000" w14:paraId="0000006F">
      <w:pPr>
        <w:numPr>
          <w:ilvl w:val="0"/>
          <w:numId w:val="2"/>
        </w:numPr>
        <w:ind w:left="360"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de levering van volgens specificaties van de Consument vervaardigde goederen, of die duidelijk voor een specifieke persoon bestemd zijn.</w:t>
      </w:r>
      <w:r w:rsidDel="00000000" w:rsidR="00000000" w:rsidRPr="00000000">
        <w:rPr>
          <w:rtl w:val="0"/>
        </w:rPr>
      </w:r>
    </w:p>
    <w:p w:rsidR="00000000" w:rsidDel="00000000" w:rsidP="00000000" w:rsidRDefault="00000000" w:rsidRPr="00000000" w14:paraId="00000070">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6">
      <w:pP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Artikel 8: Garantie</w:t>
      </w:r>
      <w:r w:rsidDel="00000000" w:rsidR="00000000" w:rsidRPr="00000000">
        <w:rPr>
          <w:rtl w:val="0"/>
        </w:rPr>
      </w:r>
    </w:p>
    <w:p w:rsidR="00000000" w:rsidDel="00000000" w:rsidP="00000000" w:rsidRDefault="00000000" w:rsidRPr="00000000" w14:paraId="00000077">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8">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Krachtens de wet van 20 maart 2022 betreffende de bescherming van de consumenten bij verkoop van consumptiegoederen heeft de consument wettelijke rechten. Deze wettelijke garantie geldt vanaf de datum van levering aan de eerste eigenaar. </w:t>
      </w:r>
    </w:p>
    <w:p w:rsidR="00000000" w:rsidDel="00000000" w:rsidP="00000000" w:rsidRDefault="00000000" w:rsidRPr="00000000" w14:paraId="00000079">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A">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Bij vaststelling van een gebrek moet de Consument Rockavelli (</w:t>
      </w:r>
      <w:hyperlink r:id="rId13">
        <w:r w:rsidDel="00000000" w:rsidR="00000000" w:rsidRPr="00000000">
          <w:rPr>
            <w:rFonts w:ascii="Calibri" w:cs="Calibri" w:eastAsia="Calibri" w:hAnsi="Calibri"/>
            <w:color w:val="0563c1"/>
            <w:sz w:val="22"/>
            <w:szCs w:val="22"/>
            <w:u w:val="single"/>
            <w:rtl w:val="0"/>
          </w:rPr>
          <w:t xml:space="preserve">support@rockavelli.eu</w:t>
        </w:r>
      </w:hyperlink>
      <w:r w:rsidDel="00000000" w:rsidR="00000000" w:rsidRPr="00000000">
        <w:rPr>
          <w:rFonts w:ascii="Calibri" w:cs="Calibri" w:eastAsia="Calibri" w:hAnsi="Calibri"/>
          <w:color w:val="000000"/>
          <w:sz w:val="22"/>
          <w:szCs w:val="22"/>
          <w:rtl w:val="0"/>
        </w:rPr>
        <w:t xml:space="preserve">) zo snel mogelijk inlichten. In ieder geval dient elk gebrek binnen een termijn van 2 maanden na vaststelling ervan door de Consument te worden gemeld. Nadien vervalt elk recht op herstelling of vervanging. </w:t>
      </w:r>
    </w:p>
    <w:p w:rsidR="00000000" w:rsidDel="00000000" w:rsidP="00000000" w:rsidRDefault="00000000" w:rsidRPr="00000000" w14:paraId="0000007B">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C">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Om een beroep te doen op de garantie, moet de Consument een aankoopbewijs (factuur of aankoopbon) kunnen voorleggen. </w:t>
      </w:r>
    </w:p>
    <w:p w:rsidR="00000000" w:rsidDel="00000000" w:rsidP="00000000" w:rsidRDefault="00000000" w:rsidRPr="00000000" w14:paraId="0000007D">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Consument wordt geadviseerd het product in de originele verpakking te retourneren. In ieder geval dient de Consument het product aan Rockavelli te retourneren in een verpakking die minstens even sterk en schadebestendig is als de verpakking waarin het product oorspronkelijk aan de Consument is geleverd. Rockavelli heeft het recht om de Consument aansprakelijk te stellen en schadevergoeding te eisen voor eventuele schade aan het geretourneerde product veroorzaakt door ongepaste verpakking.</w:t>
      </w:r>
    </w:p>
    <w:p w:rsidR="00000000" w:rsidDel="00000000" w:rsidP="00000000" w:rsidRDefault="00000000" w:rsidRPr="00000000" w14:paraId="0000007F">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garantie is nimmer van toepassing wanneer er sprake is van gebreken die ontstaan ​​als gevolg van ongelukken, verwaarlozing, het laten vallen van het product, gebruik van het product op een manier die niet strookt met het doel waarvoor het ontworpen is, het niet volgen van was-, strijk-, verzorgings- en andere instructies, modificaties of wijzigingen aan het product, ruw gebruik, slecht onderhoud of elk ander abnormaal of onjuist gebruik.</w:t>
      </w:r>
    </w:p>
    <w:p w:rsidR="00000000" w:rsidDel="00000000" w:rsidP="00000000" w:rsidRDefault="00000000" w:rsidRPr="00000000" w14:paraId="00000081">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2">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83">
      <w:pP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Artikel 9: Consumentendienst </w:t>
      </w:r>
    </w:p>
    <w:p w:rsidR="00000000" w:rsidDel="00000000" w:rsidP="00000000" w:rsidRDefault="00000000" w:rsidRPr="00000000" w14:paraId="00000084">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br w:type="textWrapping"/>
        <w:t xml:space="preserve">De Consumentendienst van Rockavelli is bereikbaar via e-mail op </w:t>
      </w:r>
      <w:hyperlink r:id="rId14">
        <w:r w:rsidDel="00000000" w:rsidR="00000000" w:rsidRPr="00000000">
          <w:rPr>
            <w:rFonts w:ascii="Calibri" w:cs="Calibri" w:eastAsia="Calibri" w:hAnsi="Calibri"/>
            <w:color w:val="0563c1"/>
            <w:sz w:val="22"/>
            <w:szCs w:val="22"/>
            <w:u w:val="single"/>
            <w:rtl w:val="0"/>
          </w:rPr>
          <w:t xml:space="preserve">support@rockavelli.eu</w:t>
        </w:r>
      </w:hyperlink>
      <w:r w:rsidDel="00000000" w:rsidR="00000000" w:rsidRPr="00000000">
        <w:rPr>
          <w:rFonts w:ascii="Calibri" w:cs="Calibri" w:eastAsia="Calibri" w:hAnsi="Calibri"/>
          <w:color w:val="000000"/>
          <w:sz w:val="22"/>
          <w:szCs w:val="22"/>
          <w:rtl w:val="0"/>
        </w:rPr>
        <w:t xml:space="preserve"> of per post op het volgende adres: </w:t>
      </w:r>
      <w:r w:rsidDel="00000000" w:rsidR="00000000" w:rsidRPr="00000000">
        <w:rPr>
          <w:rFonts w:ascii="Calibri" w:cs="Calibri" w:eastAsia="Calibri" w:hAnsi="Calibri"/>
          <w:sz w:val="22"/>
          <w:szCs w:val="22"/>
          <w:rtl w:val="0"/>
        </w:rPr>
        <w:t xml:space="preserve">Brabançonnestraat 123</w:t>
      </w:r>
      <w:r w:rsidDel="00000000" w:rsidR="00000000" w:rsidRPr="00000000">
        <w:rPr>
          <w:rFonts w:ascii="Calibri" w:cs="Calibri" w:eastAsia="Calibri" w:hAnsi="Calibri"/>
          <w:color w:val="000000"/>
          <w:sz w:val="22"/>
          <w:szCs w:val="22"/>
          <w:rtl w:val="0"/>
        </w:rPr>
        <w:t xml:space="preserve">, 300</w:t>
      </w:r>
      <w:r w:rsidDel="00000000" w:rsidR="00000000" w:rsidRPr="00000000">
        <w:rPr>
          <w:rFonts w:ascii="Calibri" w:cs="Calibri" w:eastAsia="Calibri" w:hAnsi="Calibri"/>
          <w:sz w:val="22"/>
          <w:szCs w:val="22"/>
          <w:rtl w:val="0"/>
        </w:rPr>
        <w:t xml:space="preserve">0</w:t>
      </w:r>
      <w:r w:rsidDel="00000000" w:rsidR="00000000" w:rsidRPr="00000000">
        <w:rPr>
          <w:rFonts w:ascii="Calibri" w:cs="Calibri" w:eastAsia="Calibri" w:hAnsi="Calibri"/>
          <w:color w:val="000000"/>
          <w:sz w:val="22"/>
          <w:szCs w:val="22"/>
          <w:rtl w:val="0"/>
        </w:rPr>
        <w:t xml:space="preserve"> Leuven, België. Eventuele klachten kunnen via één van deze wegen kenbaar gemaakt worden aan Rockavelli.</w:t>
      </w:r>
    </w:p>
    <w:p w:rsidR="00000000" w:rsidDel="00000000" w:rsidP="00000000" w:rsidRDefault="00000000" w:rsidRPr="00000000" w14:paraId="00000085">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6">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7">
      <w:pP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Artikel 10: Sancties voor niet-betaling</w:t>
      </w:r>
      <w:r w:rsidDel="00000000" w:rsidR="00000000" w:rsidRPr="00000000">
        <w:rPr>
          <w:rtl w:val="0"/>
        </w:rPr>
      </w:r>
    </w:p>
    <w:p w:rsidR="00000000" w:rsidDel="00000000" w:rsidP="00000000" w:rsidRDefault="00000000" w:rsidRPr="00000000" w14:paraId="00000088">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br w:type="textWrapping"/>
        <w:t xml:space="preserve">Onverminderd de uitoefening van andere rechten waarover Rockavelli beschikt, is de Consument ingeval van niet- of laattijdige betaling vanaf de datum van de wanprestatie van rechtswege en zonder aanmaning een intrest van 10% per jaar verschuldigd op het niet-betaalde bedrag. Bovendien is de Consument van rechtswege en zonder aanmaning een forfaitaire schadeloosstelling verschuldigd van 10% op het betrokken bedrag, met een minimum van 25 euro per factuur. </w:t>
      </w:r>
    </w:p>
    <w:p w:rsidR="00000000" w:rsidDel="00000000" w:rsidP="00000000" w:rsidRDefault="00000000" w:rsidRPr="00000000" w14:paraId="00000089">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br w:type="textWrapping"/>
        <w:t xml:space="preserve">Onverminderd het voorgaande behoudt Rockavelli zich het recht voor de niet (volledig) betaalde artikelen terug te nemen.</w:t>
      </w:r>
    </w:p>
    <w:p w:rsidR="00000000" w:rsidDel="00000000" w:rsidP="00000000" w:rsidRDefault="00000000" w:rsidRPr="00000000" w14:paraId="0000008A">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8B">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8C">
      <w:pP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Artikel 11: Privacy</w:t>
      </w:r>
    </w:p>
    <w:p w:rsidR="00000000" w:rsidDel="00000000" w:rsidP="00000000" w:rsidRDefault="00000000" w:rsidRPr="00000000" w14:paraId="0000008D">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E">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verantwoordelijke voor de verwerking van persoonsgegevens, Rockavelli, respecteert de Algemene Verordening </w:t>
      </w:r>
      <w:r w:rsidDel="00000000" w:rsidR="00000000" w:rsidRPr="00000000">
        <w:rPr>
          <w:rFonts w:ascii="Calibri" w:cs="Calibri" w:eastAsia="Calibri" w:hAnsi="Calibri"/>
          <w:sz w:val="22"/>
          <w:szCs w:val="22"/>
          <w:rtl w:val="0"/>
        </w:rPr>
        <w:t xml:space="preserve">Gegevensbescherming (AVG)</w:t>
      </w:r>
      <w:r w:rsidDel="00000000" w:rsidR="00000000" w:rsidRPr="00000000">
        <w:rPr>
          <w:rFonts w:ascii="Calibri" w:cs="Calibri" w:eastAsia="Calibri" w:hAnsi="Calibri"/>
          <w:color w:val="000000"/>
          <w:sz w:val="22"/>
          <w:szCs w:val="22"/>
          <w:rtl w:val="0"/>
        </w:rPr>
        <w:t xml:space="preserve"> en de Belgische </w:t>
      </w:r>
      <w:r w:rsidDel="00000000" w:rsidR="00000000" w:rsidRPr="00000000">
        <w:rPr>
          <w:rFonts w:ascii="Calibri" w:cs="Calibri" w:eastAsia="Calibri" w:hAnsi="Calibri"/>
          <w:sz w:val="22"/>
          <w:szCs w:val="22"/>
          <w:rtl w:val="0"/>
        </w:rPr>
        <w:t xml:space="preserve">Privacywet van 30 juli 2018. </w:t>
      </w:r>
      <w:r w:rsidDel="00000000" w:rsidR="00000000" w:rsidRPr="00000000">
        <w:rPr>
          <w:rtl w:val="0"/>
        </w:rPr>
      </w:r>
    </w:p>
    <w:p w:rsidR="00000000" w:rsidDel="00000000" w:rsidP="00000000" w:rsidRDefault="00000000" w:rsidRPr="00000000" w14:paraId="0000008F">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De door u meegedeelde persoonsgegevens zullen enkel gebruikt worden voor volgende </w:t>
      </w:r>
      <w:r w:rsidDel="00000000" w:rsidR="00000000" w:rsidRPr="00000000">
        <w:rPr>
          <w:rFonts w:ascii="Calibri" w:cs="Calibri" w:eastAsia="Calibri" w:hAnsi="Calibri"/>
          <w:sz w:val="22"/>
          <w:szCs w:val="22"/>
          <w:rtl w:val="0"/>
        </w:rPr>
        <w:t xml:space="preserve">doeleinden: de uitvoering van de afgesloten overeenkomst, het verwerken van de bestelling, versturen van nieuwsbrieven, en reclame- en/of marketingdoeleinden. De rechtsgronden zijn: de uitvoering van de overeenkomst, de toestemming, het vervullen van wettelijke en reglementaire verplichtingen en/of het gerechtvaardigd belang van de onderneming.</w:t>
      </w:r>
    </w:p>
    <w:p w:rsidR="00000000" w:rsidDel="00000000" w:rsidP="00000000" w:rsidRDefault="00000000" w:rsidRPr="00000000" w14:paraId="00000091">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2">
      <w:pPr>
        <w:jc w:val="both"/>
        <w:rPr>
          <w:rFonts w:ascii="Calibri" w:cs="Calibri" w:eastAsia="Calibri" w:hAnsi="Calibri"/>
          <w:sz w:val="22"/>
          <w:szCs w:val="22"/>
        </w:rPr>
      </w:pPr>
      <w:bookmarkStart w:colFirst="0" w:colLast="0" w:name="_heading=h.30j0zll" w:id="1"/>
      <w:bookmarkEnd w:id="1"/>
      <w:r w:rsidDel="00000000" w:rsidR="00000000" w:rsidRPr="00000000">
        <w:rPr>
          <w:rFonts w:ascii="Calibri" w:cs="Calibri" w:eastAsia="Calibri" w:hAnsi="Calibri"/>
          <w:color w:val="000000"/>
          <w:sz w:val="22"/>
          <w:szCs w:val="22"/>
          <w:rtl w:val="0"/>
        </w:rPr>
        <w:t xml:space="preserve">U beschikt over een wettelijk recht op inzage en eventuele correctie, aanvulling of verwijdering van uw persoonsgegevens. U mag in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een aantal gevallen opgesomd in de </w:t>
      </w:r>
      <w:r w:rsidDel="00000000" w:rsidR="00000000" w:rsidRPr="00000000">
        <w:rPr>
          <w:rFonts w:ascii="Calibri" w:cs="Calibri" w:eastAsia="Calibri" w:hAnsi="Calibri"/>
          <w:sz w:val="22"/>
          <w:szCs w:val="22"/>
          <w:rtl w:val="0"/>
        </w:rPr>
        <w:t xml:space="preserve">AVG</w:t>
      </w:r>
      <w:r w:rsidDel="00000000" w:rsidR="00000000" w:rsidRPr="00000000">
        <w:rPr>
          <w:rFonts w:ascii="Calibri" w:cs="Calibri" w:eastAsia="Calibri" w:hAnsi="Calibri"/>
          <w:color w:val="000000"/>
          <w:sz w:val="22"/>
          <w:szCs w:val="22"/>
          <w:rtl w:val="0"/>
        </w:rPr>
        <w:t xml:space="preserve"> ook vragen om de verwerking van uw</w:t>
      </w:r>
      <w:r w:rsidDel="00000000" w:rsidR="00000000" w:rsidRPr="00000000">
        <w:rPr>
          <w:rFonts w:ascii="Calibri" w:cs="Calibri" w:eastAsia="Calibri" w:hAnsi="Calibri"/>
          <w:sz w:val="22"/>
          <w:szCs w:val="22"/>
          <w:rtl w:val="0"/>
        </w:rPr>
        <w:t xml:space="preserve"> p</w:t>
      </w:r>
      <w:r w:rsidDel="00000000" w:rsidR="00000000" w:rsidRPr="00000000">
        <w:rPr>
          <w:rFonts w:ascii="Calibri" w:cs="Calibri" w:eastAsia="Calibri" w:hAnsi="Calibri"/>
          <w:color w:val="000000"/>
          <w:sz w:val="22"/>
          <w:szCs w:val="22"/>
          <w:rtl w:val="0"/>
        </w:rPr>
        <w:t xml:space="preserve">ersoonsgegevens te beperken. </w:t>
      </w:r>
      <w:r w:rsidDel="00000000" w:rsidR="00000000" w:rsidRPr="00000000">
        <w:rPr>
          <w:rFonts w:ascii="Calibri" w:cs="Calibri" w:eastAsia="Calibri" w:hAnsi="Calibri"/>
          <w:sz w:val="22"/>
          <w:szCs w:val="22"/>
          <w:rtl w:val="0"/>
        </w:rPr>
        <w:t xml:space="preserve">U kan zich eveneens verzetten tegen de verwerking van uw persoonsgegevens a</w:t>
      </w:r>
      <w:r w:rsidDel="00000000" w:rsidR="00000000" w:rsidRPr="00000000">
        <w:rPr>
          <w:rFonts w:ascii="Calibri" w:cs="Calibri" w:eastAsia="Calibri" w:hAnsi="Calibri"/>
          <w:color w:val="000000"/>
          <w:sz w:val="22"/>
          <w:szCs w:val="22"/>
          <w:rtl w:val="0"/>
        </w:rPr>
        <w:t xml:space="preserve">ls u daar ernstige en legitieme redenen voor heeft die onze noodzaak om uw gegevens te verwerken, overstijgen. </w:t>
      </w:r>
      <w:r w:rsidDel="00000000" w:rsidR="00000000" w:rsidRPr="00000000">
        <w:rPr>
          <w:rFonts w:ascii="Calibri" w:cs="Calibri" w:eastAsia="Calibri" w:hAnsi="Calibri"/>
          <w:sz w:val="22"/>
          <w:szCs w:val="22"/>
          <w:rtl w:val="0"/>
        </w:rPr>
        <w:t xml:space="preserve">V</w:t>
      </w:r>
      <w:r w:rsidDel="00000000" w:rsidR="00000000" w:rsidRPr="00000000">
        <w:rPr>
          <w:rFonts w:ascii="Calibri" w:cs="Calibri" w:eastAsia="Calibri" w:hAnsi="Calibri"/>
          <w:color w:val="000000"/>
          <w:sz w:val="22"/>
          <w:szCs w:val="22"/>
          <w:rtl w:val="0"/>
        </w:rPr>
        <w:t xml:space="preserve">ia een schriftelijke, gedateerde en ondertekende aanvraag aan Rockavelli, </w:t>
      </w:r>
      <w:r w:rsidDel="00000000" w:rsidR="00000000" w:rsidRPr="00000000">
        <w:rPr>
          <w:rFonts w:ascii="Calibri" w:cs="Calibri" w:eastAsia="Calibri" w:hAnsi="Calibri"/>
          <w:sz w:val="22"/>
          <w:szCs w:val="22"/>
          <w:rtl w:val="0"/>
        </w:rPr>
        <w:t xml:space="preserve">Brabançonnestraat 123</w:t>
      </w:r>
      <w:r w:rsidDel="00000000" w:rsidR="00000000" w:rsidRPr="00000000">
        <w:rPr>
          <w:rFonts w:ascii="Calibri" w:cs="Calibri" w:eastAsia="Calibri" w:hAnsi="Calibri"/>
          <w:color w:val="000000"/>
          <w:sz w:val="22"/>
          <w:szCs w:val="22"/>
          <w:rtl w:val="0"/>
        </w:rPr>
        <w:t xml:space="preserve">, 300</w:t>
      </w:r>
      <w:r w:rsidDel="00000000" w:rsidR="00000000" w:rsidRPr="00000000">
        <w:rPr>
          <w:rFonts w:ascii="Calibri" w:cs="Calibri" w:eastAsia="Calibri" w:hAnsi="Calibri"/>
          <w:sz w:val="22"/>
          <w:szCs w:val="22"/>
          <w:rtl w:val="0"/>
        </w:rPr>
        <w:t xml:space="preserve">0</w:t>
      </w:r>
      <w:r w:rsidDel="00000000" w:rsidR="00000000" w:rsidRPr="00000000">
        <w:rPr>
          <w:rFonts w:ascii="Calibri" w:cs="Calibri" w:eastAsia="Calibri" w:hAnsi="Calibri"/>
          <w:color w:val="000000"/>
          <w:sz w:val="22"/>
          <w:szCs w:val="22"/>
          <w:rtl w:val="0"/>
        </w:rPr>
        <w:t xml:space="preserve"> Leuven, België of </w:t>
      </w:r>
      <w:hyperlink r:id="rId15">
        <w:r w:rsidDel="00000000" w:rsidR="00000000" w:rsidRPr="00000000">
          <w:rPr>
            <w:rFonts w:ascii="Calibri" w:cs="Calibri" w:eastAsia="Calibri" w:hAnsi="Calibri"/>
            <w:color w:val="0563c1"/>
            <w:sz w:val="22"/>
            <w:szCs w:val="22"/>
            <w:u w:val="single"/>
            <w:rtl w:val="0"/>
          </w:rPr>
          <w:t xml:space="preserve">support@rockavelli.eu</w:t>
        </w:r>
      </w:hyperlink>
      <w:r w:rsidDel="00000000" w:rsidR="00000000" w:rsidRPr="00000000">
        <w:rPr>
          <w:rFonts w:ascii="Calibri" w:cs="Calibri" w:eastAsia="Calibri" w:hAnsi="Calibri"/>
          <w:color w:val="000000"/>
          <w:sz w:val="22"/>
          <w:szCs w:val="22"/>
          <w:rtl w:val="0"/>
        </w:rPr>
        <w:t xml:space="preserve">, kan u gratis uw persoonsgegevens in digitale en leesbare vorm opvra</w:t>
      </w:r>
      <w:r w:rsidDel="00000000" w:rsidR="00000000" w:rsidRPr="00000000">
        <w:rPr>
          <w:rFonts w:ascii="Calibri" w:cs="Calibri" w:eastAsia="Calibri" w:hAnsi="Calibri"/>
          <w:sz w:val="22"/>
          <w:szCs w:val="22"/>
          <w:rtl w:val="0"/>
        </w:rPr>
        <w:t xml:space="preserve">gen en/of aan andere verantwoordelijken laten overdragen. </w:t>
      </w:r>
      <w:r w:rsidDel="00000000" w:rsidR="00000000" w:rsidRPr="00000000">
        <w:rPr>
          <w:rFonts w:ascii="Calibri" w:cs="Calibri" w:eastAsia="Calibri" w:hAnsi="Calibri"/>
          <w:color w:val="000000"/>
          <w:sz w:val="22"/>
          <w:szCs w:val="22"/>
          <w:rtl w:val="0"/>
        </w:rPr>
        <w:t xml:space="preserve">Voor zover onze verwerking gebas</w:t>
      </w:r>
      <w:r w:rsidDel="00000000" w:rsidR="00000000" w:rsidRPr="00000000">
        <w:rPr>
          <w:rFonts w:ascii="Calibri" w:cs="Calibri" w:eastAsia="Calibri" w:hAnsi="Calibri"/>
          <w:sz w:val="22"/>
          <w:szCs w:val="22"/>
          <w:rtl w:val="0"/>
        </w:rPr>
        <w:t xml:space="preserve">eerd is op uw voorafgaande toestemming, heeft u het recht om die toestemming in te trekken.</w:t>
      </w:r>
    </w:p>
    <w:p w:rsidR="00000000" w:rsidDel="00000000" w:rsidP="00000000" w:rsidRDefault="00000000" w:rsidRPr="00000000" w14:paraId="0000009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4">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 kan zich kosteloos verzetten tegen het gebruik van uw gegevens voor direct marketing en hoeft daarvoor geen reden op te geven. </w:t>
      </w:r>
    </w:p>
    <w:p w:rsidR="00000000" w:rsidDel="00000000" w:rsidP="00000000" w:rsidRDefault="00000000" w:rsidRPr="00000000" w14:paraId="0000009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6">
      <w:pPr>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Om uw rechten uit te oefenen, kan u zich richten tot Rockavelli, Brabançonnestraat 123, 3000 Leuven, België of ons mailen op </w:t>
      </w:r>
      <w:hyperlink r:id="rId16">
        <w:r w:rsidDel="00000000" w:rsidR="00000000" w:rsidRPr="00000000">
          <w:rPr>
            <w:rFonts w:ascii="Calibri" w:cs="Calibri" w:eastAsia="Calibri" w:hAnsi="Calibri"/>
            <w:color w:val="0563c1"/>
            <w:sz w:val="22"/>
            <w:szCs w:val="22"/>
            <w:u w:val="single"/>
            <w:rtl w:val="0"/>
          </w:rPr>
          <w:t xml:space="preserve">support@rockavelli.eu</w:t>
        </w:r>
      </w:hyperlink>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97">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8">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Wij behandelen uw gegevens als vertrouwelijke informatie en zullen die niet verhuren of verkopen aan derden. Indien dit noodzakelijk is ter verwezenlijking van de vooropgestelde doeleinden, kunnen uw persoonsgegevens worden gedeeld met andere vennootschappen (van de Rockavelli groep) binnen de Europese Economische Ruimte die rechtstreeks of onrechtstreeks met Rockavelli verbonden zijn of met enige andere partner van Rockavelli. Rockavelli garandeert echter dat deze ontvangers de nodige technische en organisatorische maatregelen zullen nemen ter bescherming van uw persoonsgegevens.  </w:t>
      </w:r>
    </w:p>
    <w:p w:rsidR="00000000" w:rsidDel="00000000" w:rsidP="00000000" w:rsidRDefault="00000000" w:rsidRPr="00000000" w14:paraId="00000099">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A">
      <w:pPr>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Voor meer informatie, zie ons Privacybeleid [</w:t>
      </w:r>
      <w:hyperlink r:id="rId17">
        <w:r w:rsidDel="00000000" w:rsidR="00000000" w:rsidRPr="00000000">
          <w:rPr>
            <w:rFonts w:ascii="Calibri" w:cs="Calibri" w:eastAsia="Calibri" w:hAnsi="Calibri"/>
            <w:color w:val="1155cc"/>
            <w:sz w:val="22"/>
            <w:szCs w:val="22"/>
            <w:u w:val="single"/>
            <w:rtl w:val="0"/>
          </w:rPr>
          <w:t xml:space="preserve">https://www.rockavelli.com/disclaimer-privacy</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9B">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9C">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9D">
      <w:pP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Artikel 12: Gebruik van cookies</w:t>
      </w:r>
    </w:p>
    <w:p w:rsidR="00000000" w:rsidDel="00000000" w:rsidP="00000000" w:rsidRDefault="00000000" w:rsidRPr="00000000" w14:paraId="0000009E">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Onze website gebruikt cookies en gelijkaardige technologieën. Dit helpt ons om u een betere gebruikerservaring te bieden wanneer u onze website bezoekt en laat ons ook toe onze website te optimaliseren. Zonder uw voorafgaande toestemming plaatsen wij uitsluitend de puur functionele cookies die noodzakelijk zijn om onze website correct te laten werken. Voor alle andere cookies vragen wij eerst uw toestemming.</w:t>
      </w:r>
    </w:p>
    <w:p w:rsidR="00000000" w:rsidDel="00000000" w:rsidP="00000000" w:rsidRDefault="00000000" w:rsidRPr="00000000" w14:paraId="000000A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 een overzicht van alle cookies die onze website op uw apparaat plaatst, verwijzen we u naar ons Cookiebeleid [</w:t>
      </w:r>
      <w:hyperlink r:id="rId18">
        <w:r w:rsidDel="00000000" w:rsidR="00000000" w:rsidRPr="00000000">
          <w:rPr>
            <w:rFonts w:ascii="Calibri" w:cs="Calibri" w:eastAsia="Calibri" w:hAnsi="Calibri"/>
            <w:color w:val="1155cc"/>
            <w:sz w:val="22"/>
            <w:szCs w:val="22"/>
            <w:u w:val="single"/>
            <w:rtl w:val="0"/>
          </w:rPr>
          <w:t xml:space="preserve">https://www.rockavelli.com/disclaimer-privacy</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A2">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Bij uw eerste bezoek aan onze website wordt u gevraagd om onze cookies te aanvaarden. U kan nadien uw keuzes op elk ogenblik zelf beheren.</w:t>
      </w:r>
    </w:p>
    <w:p w:rsidR="00000000" w:rsidDel="00000000" w:rsidP="00000000" w:rsidRDefault="00000000" w:rsidRPr="00000000" w14:paraId="000000A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 kan uw internetbrowser zodanig instellen dat cookies niet worden geaccepteerd, dat u een waarschuwing ontvangt wanneer een cookie geïnstalleerd wordt of dat de cookies nadien van uw harde schijf worden verwijderd. Dit kan u doen via de instellingen van uw browser (via de help-functie). Houd er hierbij wel rekening mee dat bepaalde grafische elementen niet correct kunnen verschijnen, of dat u bepaalde applicaties niet zal kunnen gebruiken. </w:t>
      </w:r>
    </w:p>
    <w:p w:rsidR="00000000" w:rsidDel="00000000" w:rsidP="00000000" w:rsidRDefault="00000000" w:rsidRPr="00000000" w14:paraId="000000A6">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7">
      <w:pP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Artikel 13: Aantasting geldigheid - niet-verzaking</w:t>
      </w:r>
      <w:r w:rsidDel="00000000" w:rsidR="00000000" w:rsidRPr="00000000">
        <w:rPr>
          <w:rtl w:val="0"/>
        </w:rPr>
      </w:r>
    </w:p>
    <w:p w:rsidR="00000000" w:rsidDel="00000000" w:rsidP="00000000" w:rsidRDefault="00000000" w:rsidRPr="00000000" w14:paraId="000000A8">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br w:type="textWrapping"/>
        <w:t xml:space="preserve">Indien een bepaling van deze Voorwaarden ongeldig, onwettig of nietig wordt verklaard, zal dit op geen enkele wijze de geldigheid, de wettigheid en de toepasbaarheid van de andere bepalingen aantasten. </w:t>
        <w:br w:type="textWrapping"/>
        <w:br w:type="textWrapping"/>
        <w:t xml:space="preserve">Het nalaten op gelijk welk moment door Rockavelli om één van de in deze Voorwaarden opgesomde rechten af te dwingen, of gelijk welk recht hiervan uit te oefenen, zal nooit gezien worden als een verzaking aan zulke bepaling en zal nooit de geldigheid van deze rechten aantasten. </w:t>
      </w:r>
    </w:p>
    <w:p w:rsidR="00000000" w:rsidDel="00000000" w:rsidP="00000000" w:rsidRDefault="00000000" w:rsidRPr="00000000" w14:paraId="000000A9">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AA">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Artikel 14: Voorrang van de Nederlandse versie van de Voorwaarden</w:t>
      </w:r>
    </w:p>
    <w:p w:rsidR="00000000" w:rsidDel="00000000" w:rsidP="00000000" w:rsidRDefault="00000000" w:rsidRPr="00000000" w14:paraId="000000AC">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Indien deze Voorwaarden ook in een andere taal dan het Nederlands worden opgesteld, zal de onderhavige Nederlandse versie prevaleren en als referentie dienen in geval van tegenstrijdigheden ten gevolge van vertaalfouten of interpretatieproblemen.</w:t>
      </w:r>
    </w:p>
    <w:p w:rsidR="00000000" w:rsidDel="00000000" w:rsidP="00000000" w:rsidRDefault="00000000" w:rsidRPr="00000000" w14:paraId="000000A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B0">
      <w:pP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Artikel 15: Bewijs</w:t>
      </w:r>
      <w:r w:rsidDel="00000000" w:rsidR="00000000" w:rsidRPr="00000000">
        <w:rPr>
          <w:rtl w:val="0"/>
        </w:rPr>
      </w:r>
    </w:p>
    <w:p w:rsidR="00000000" w:rsidDel="00000000" w:rsidP="00000000" w:rsidRDefault="00000000" w:rsidRPr="00000000" w14:paraId="000000B1">
      <w:pP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br w:type="textWrapping"/>
        <w:t xml:space="preserve">De Consument aanvaardt dat elektronische communicaties en back-ups als bewijsvoering kunnen dienen. </w:t>
      </w:r>
      <w:r w:rsidDel="00000000" w:rsidR="00000000" w:rsidRPr="00000000">
        <w:rPr>
          <w:rtl w:val="0"/>
        </w:rPr>
      </w:r>
    </w:p>
    <w:p w:rsidR="00000000" w:rsidDel="00000000" w:rsidP="00000000" w:rsidRDefault="00000000" w:rsidRPr="00000000" w14:paraId="000000B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3">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4">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Artikel 16: Toepasselijk recht – Geschillen</w:t>
      </w:r>
      <w:r w:rsidDel="00000000" w:rsidR="00000000" w:rsidRPr="00000000">
        <w:rPr>
          <w:rtl w:val="0"/>
        </w:rPr>
      </w:r>
    </w:p>
    <w:p w:rsidR="00000000" w:rsidDel="00000000" w:rsidP="00000000" w:rsidRDefault="00000000" w:rsidRPr="00000000" w14:paraId="000000B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br w:type="textWrapping"/>
        <w:t xml:space="preserve">Het Belgisch recht is van toepassing, met uitzondering van de bepalingen van internationaal privaatrecht inzake toepasselijk recht. </w:t>
      </w:r>
    </w:p>
    <w:p w:rsidR="00000000" w:rsidDel="00000000" w:rsidP="00000000" w:rsidRDefault="00000000" w:rsidRPr="00000000" w14:paraId="000000B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Alleen de rechtbanken van het gerechtelijk arrondissement Leuven zijn bevoegd voor alle geschillen die verband houden met of voortvloeien uit de met Rockavelli gesloten overeenkomsten, tenzij u een consument bent omdat in dat geval de bevoegde rechtbank wordt bepaald door artikel 624, 1°, 2° en 4° van het Belgisch Gerechtelijk Wetboek, onverminderd de toepassing van Verordening (EU) nr. 1215/2012 van het Europees Parlement en de Raad van 12 december 2012 betreffende de rechterlijke bevoegdheid, de erkenning en de tenuitvoerlegging van beslissingen in burgerlijke en handelszaken.</w:t>
      </w:r>
    </w:p>
    <w:p w:rsidR="00000000" w:rsidDel="00000000" w:rsidP="00000000" w:rsidRDefault="00000000" w:rsidRPr="00000000" w14:paraId="000000B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Consument kan zich wenden tot het Europese platform voor onlinegeschillenbeslechting  (ODR-platform), beschikbaar gesteld door de Europese Commissie: </w:t>
      </w:r>
      <w:hyperlink r:id="rId19">
        <w:r w:rsidDel="00000000" w:rsidR="00000000" w:rsidRPr="00000000">
          <w:rPr>
            <w:rFonts w:ascii="Calibri" w:cs="Calibri" w:eastAsia="Calibri" w:hAnsi="Calibri"/>
            <w:color w:val="0563c1"/>
            <w:sz w:val="22"/>
            <w:szCs w:val="22"/>
            <w:u w:val="single"/>
            <w:rtl w:val="0"/>
          </w:rPr>
          <w:t xml:space="preserve">http://ec.europa.eu/consumers/odr/</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B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B">
      <w:pPr>
        <w:pStyle w:val="Heading2"/>
        <w:rPr>
          <w:rFonts w:ascii="Calibri" w:cs="Calibri" w:eastAsia="Calibri" w:hAnsi="Calibri"/>
        </w:rPr>
      </w:pPr>
      <w:r w:rsidDel="00000000" w:rsidR="00000000" w:rsidRPr="00000000">
        <w:rPr>
          <w:rFonts w:ascii="Calibri" w:cs="Calibri" w:eastAsia="Calibri" w:hAnsi="Calibri"/>
          <w:rtl w:val="0"/>
        </w:rPr>
        <w:t xml:space="preserve">Bijlage 1: Modelformulier voor herroeping </w:t>
      </w:r>
    </w:p>
    <w:p w:rsidR="00000000" w:rsidDel="00000000" w:rsidP="00000000" w:rsidRDefault="00000000" w:rsidRPr="00000000" w14:paraId="000000B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Beste Consument, u kan dit formulier invullen en het terugsturen, per mail of via de contactpagina op onze website, indien u de overeenkomst wilt herroepen.</w:t>
      </w:r>
    </w:p>
    <w:p w:rsidR="00000000" w:rsidDel="00000000" w:rsidP="00000000" w:rsidRDefault="00000000" w:rsidRPr="00000000" w14:paraId="000000BE">
      <w:pPr>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BF">
      <w:pPr>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C0">
      <w:pPr>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C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Aan </w:t>
      </w:r>
      <w:hyperlink r:id="rId20">
        <w:r w:rsidDel="00000000" w:rsidR="00000000" w:rsidRPr="00000000">
          <w:rPr>
            <w:rFonts w:ascii="Calibri" w:cs="Calibri" w:eastAsia="Calibri" w:hAnsi="Calibri"/>
            <w:color w:val="0563c1"/>
            <w:sz w:val="22"/>
            <w:szCs w:val="22"/>
            <w:u w:val="single"/>
            <w:rtl w:val="0"/>
          </w:rPr>
          <w:t xml:space="preserve">support@rockavelli.eu</w:t>
        </w:r>
      </w:hyperlink>
      <w:r w:rsidDel="00000000" w:rsidR="00000000" w:rsidRPr="00000000">
        <w:rPr>
          <w:rtl w:val="0"/>
        </w:rPr>
      </w:r>
    </w:p>
    <w:p w:rsidR="00000000" w:rsidDel="00000000" w:rsidP="00000000" w:rsidRDefault="00000000" w:rsidRPr="00000000" w14:paraId="000000C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Ik/Wij (*) deel/delen (*) u hierbij mede dat ik/wij (*) onze overeenkomst betreffende de verkoop van de volgende goederen herroep/herroepen (*):</w:t>
      </w:r>
    </w:p>
    <w:p w:rsidR="00000000" w:rsidDel="00000000" w:rsidP="00000000" w:rsidRDefault="00000000" w:rsidRPr="00000000" w14:paraId="000000C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Besteld op (*)/Ontvangen op (*):</w:t>
      </w:r>
    </w:p>
    <w:p w:rsidR="00000000" w:rsidDel="00000000" w:rsidP="00000000" w:rsidRDefault="00000000" w:rsidRPr="00000000" w14:paraId="000000C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Naam/Namen consument(en) :</w:t>
      </w:r>
    </w:p>
    <w:p w:rsidR="00000000" w:rsidDel="00000000" w:rsidP="00000000" w:rsidRDefault="00000000" w:rsidRPr="00000000" w14:paraId="000000C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 consument(en) :</w:t>
      </w:r>
    </w:p>
    <w:p w:rsidR="00000000" w:rsidDel="00000000" w:rsidP="00000000" w:rsidRDefault="00000000" w:rsidRPr="00000000" w14:paraId="000000C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Datum: </w:t>
      </w:r>
    </w:p>
    <w:p w:rsidR="00000000" w:rsidDel="00000000" w:rsidP="00000000" w:rsidRDefault="00000000" w:rsidRPr="00000000" w14:paraId="000000C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Doorhalen wat niet van toepassing is. </w:t>
      </w:r>
    </w:p>
    <w:p w:rsidR="00000000" w:rsidDel="00000000" w:rsidP="00000000" w:rsidRDefault="00000000" w:rsidRPr="00000000" w14:paraId="000000CF">
      <w:pPr>
        <w:spacing w:line="276" w:lineRule="auto"/>
        <w:rPr>
          <w:rFonts w:ascii="Calibri" w:cs="Calibri" w:eastAsia="Calibri" w:hAnsi="Calibri"/>
          <w:sz w:val="22"/>
          <w:szCs w:val="22"/>
        </w:rPr>
      </w:pPr>
      <w:r w:rsidDel="00000000" w:rsidR="00000000" w:rsidRPr="00000000">
        <w:rPr>
          <w:rtl w:val="0"/>
        </w:rPr>
      </w:r>
    </w:p>
    <w:sectPr>
      <w:footerReference r:id="rId21" w:type="default"/>
      <w:pgSz w:h="16840" w:w="11907" w:orient="portrait"/>
      <w:pgMar w:bottom="1418" w:top="1418" w:left="1701"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536"/>
        <w:tab w:val="right" w:leader="none" w:pos="9072"/>
      </w:tabs>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w:cs="Noto Sans" w:eastAsia="Noto Sans" w:hAnsi="Noto San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B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1" w:sz="12" w:val="single"/>
        <w:left w:color="000000" w:space="1" w:sz="12" w:val="single"/>
        <w:bottom w:color="000000" w:space="1" w:sz="12" w:val="single"/>
        <w:right w:color="000000" w:space="1" w:sz="12" w:val="single"/>
      </w:pBdr>
      <w:spacing w:after="60" w:before="240" w:lineRule="auto"/>
      <w:jc w:val="center"/>
    </w:pPr>
    <w:rPr>
      <w:b w:val="1"/>
      <w:smallCaps w:val="1"/>
      <w:sz w:val="28"/>
      <w:szCs w:val="28"/>
    </w:rPr>
  </w:style>
  <w:style w:type="paragraph" w:styleId="Heading2">
    <w:name w:val="heading 2"/>
    <w:basedOn w:val="Normal"/>
    <w:next w:val="Normal"/>
    <w:pPr>
      <w:keepNext w:val="1"/>
      <w:spacing w:after="60" w:before="240" w:lineRule="auto"/>
    </w:pPr>
    <w:rPr>
      <w:b w:val="1"/>
      <w:smallCaps w:val="1"/>
    </w:rPr>
  </w:style>
  <w:style w:type="paragraph" w:styleId="Heading3">
    <w:name w:val="heading 3"/>
    <w:basedOn w:val="Normal"/>
    <w:next w:val="Normal"/>
    <w:pPr>
      <w:keepNext w:val="1"/>
      <w:spacing w:after="60" w:before="240" w:lineRule="auto"/>
    </w:pPr>
    <w:rPr>
      <w:smallCaps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rPr>
      <w:noProof w:val="1"/>
    </w:rPr>
  </w:style>
  <w:style w:type="paragraph" w:styleId="Kop1">
    <w:name w:val="heading 1"/>
    <w:basedOn w:val="Standaard"/>
    <w:next w:val="Standaard"/>
    <w:uiPriority w:val="9"/>
    <w:qFormat w:val="1"/>
    <w:pPr>
      <w:keepNext w:val="1"/>
      <w:pBdr>
        <w:top w:color="000000" w:space="1" w:sz="12" w:val="single"/>
        <w:left w:color="000000" w:space="1" w:sz="12" w:val="single"/>
        <w:bottom w:color="000000" w:space="1" w:sz="12" w:val="single"/>
        <w:right w:color="000000" w:space="1" w:sz="12" w:val="single"/>
      </w:pBdr>
      <w:spacing w:after="60" w:before="240"/>
      <w:jc w:val="center"/>
      <w:outlineLvl w:val="0"/>
    </w:pPr>
    <w:rPr>
      <w:b w:val="1"/>
      <w:smallCaps w:val="1"/>
      <w:sz w:val="28"/>
      <w:szCs w:val="28"/>
    </w:rPr>
  </w:style>
  <w:style w:type="paragraph" w:styleId="Kop2">
    <w:name w:val="heading 2"/>
    <w:basedOn w:val="Standaard"/>
    <w:next w:val="Standaard"/>
    <w:uiPriority w:val="9"/>
    <w:unhideWhenUsed w:val="1"/>
    <w:qFormat w:val="1"/>
    <w:pPr>
      <w:keepNext w:val="1"/>
      <w:spacing w:after="60" w:before="240"/>
      <w:outlineLvl w:val="1"/>
    </w:pPr>
    <w:rPr>
      <w:b w:val="1"/>
      <w:smallCaps w:val="1"/>
    </w:rPr>
  </w:style>
  <w:style w:type="paragraph" w:styleId="Kop3">
    <w:name w:val="heading 3"/>
    <w:basedOn w:val="Standaard"/>
    <w:next w:val="Standaard"/>
    <w:uiPriority w:val="9"/>
    <w:semiHidden w:val="1"/>
    <w:unhideWhenUsed w:val="1"/>
    <w:qFormat w:val="1"/>
    <w:pPr>
      <w:keepNext w:val="1"/>
      <w:spacing w:after="60" w:before="240"/>
      <w:outlineLvl w:val="2"/>
    </w:pPr>
    <w:rPr>
      <w:smallCaps w:val="1"/>
    </w:rPr>
  </w:style>
  <w:style w:type="paragraph" w:styleId="Kop4">
    <w:name w:val="heading 4"/>
    <w:basedOn w:val="Standaard"/>
    <w:next w:val="Standaard"/>
    <w:uiPriority w:val="9"/>
    <w:semiHidden w:val="1"/>
    <w:unhideWhenUsed w:val="1"/>
    <w:qFormat w:val="1"/>
    <w:pPr>
      <w:keepNext w:val="1"/>
      <w:keepLines w:val="1"/>
      <w:spacing w:after="40" w:before="240"/>
      <w:outlineLvl w:val="3"/>
    </w:pPr>
    <w:rPr>
      <w:b w:val="1"/>
    </w:rPr>
  </w:style>
  <w:style w:type="paragraph" w:styleId="Kop5">
    <w:name w:val="heading 5"/>
    <w:basedOn w:val="Standaard"/>
    <w:next w:val="Standaard"/>
    <w:uiPriority w:val="9"/>
    <w:semiHidden w:val="1"/>
    <w:unhideWhenUsed w:val="1"/>
    <w:qFormat w:val="1"/>
    <w:pPr>
      <w:keepNext w:val="1"/>
      <w:keepLines w:val="1"/>
      <w:spacing w:after="40" w:before="220"/>
      <w:outlineLvl w:val="4"/>
    </w:pPr>
    <w:rPr>
      <w:b w:val="1"/>
      <w:sz w:val="22"/>
      <w:szCs w:val="22"/>
    </w:rPr>
  </w:style>
  <w:style w:type="paragraph" w:styleId="Kop6">
    <w:name w:val="heading 6"/>
    <w:basedOn w:val="Standaard"/>
    <w:next w:val="Standaard"/>
    <w:uiPriority w:val="9"/>
    <w:semiHidden w:val="1"/>
    <w:unhideWhenUsed w:val="1"/>
    <w:qFormat w:val="1"/>
    <w:pPr>
      <w:keepNext w:val="1"/>
      <w:keepLines w:val="1"/>
      <w:spacing w:after="40" w:before="200"/>
      <w:outlineLvl w:val="5"/>
    </w:pPr>
    <w:rPr>
      <w:b w:val="1"/>
      <w:sz w:val="20"/>
      <w:szCs w:val="20"/>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Ondertitel">
    <w:name w:val="Subtitle"/>
    <w:basedOn w:val="Standaard"/>
    <w:next w:val="Standaard"/>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qFormat w:val="1"/>
    <w:rsid w:val="00B135C0"/>
    <w:rPr>
      <w:color w:val="0563c1"/>
      <w:w w:val="100"/>
      <w:position w:val="-1"/>
      <w:u w:val="single"/>
      <w:effect w:val="none"/>
      <w:vertAlign w:val="baseline"/>
      <w:cs w:val="0"/>
      <w:em w:val="none"/>
    </w:rPr>
  </w:style>
  <w:style w:type="character" w:styleId="Onopgelostemelding">
    <w:name w:val="Unresolved Mention"/>
    <w:basedOn w:val="Standaardalinea-lettertype"/>
    <w:uiPriority w:val="99"/>
    <w:semiHidden w:val="1"/>
    <w:unhideWhenUsed w:val="1"/>
    <w:rsid w:val="00BD034C"/>
    <w:rPr>
      <w:color w:val="605e5c"/>
      <w:shd w:color="auto" w:fill="e1dfdd" w:val="clear"/>
    </w:rPr>
  </w:style>
  <w:style w:type="paragraph" w:styleId="Lijstalinea">
    <w:name w:val="List Paragraph"/>
    <w:basedOn w:val="Standaard"/>
    <w:uiPriority w:val="34"/>
    <w:qFormat w:val="1"/>
    <w:rsid w:val="005D4A77"/>
    <w:pPr>
      <w:ind w:left="720"/>
      <w:contextualSpacing w:val="1"/>
    </w:pPr>
  </w:style>
  <w:style w:type="paragraph" w:styleId="Normaalweb">
    <w:name w:val="Normal (Web)"/>
    <w:basedOn w:val="Standaard"/>
    <w:uiPriority w:val="99"/>
    <w:semiHidden w:val="1"/>
    <w:unhideWhenUsed w:val="1"/>
    <w:rsid w:val="00FB38A0"/>
    <w:pPr>
      <w:spacing w:after="100" w:afterAutospacing="1" w:before="100" w:beforeAutospacing="1"/>
    </w:pPr>
    <w:rPr>
      <w:noProof w:val="0"/>
    </w:rPr>
  </w:style>
  <w:style w:type="paragraph" w:styleId="HTML-voorafopgemaakt">
    <w:name w:val="HTML Preformatted"/>
    <w:basedOn w:val="Standaard"/>
    <w:link w:val="HTML-voorafopgemaaktChar"/>
    <w:uiPriority w:val="99"/>
    <w:semiHidden w:val="1"/>
    <w:unhideWhenUsed w:val="1"/>
    <w:rsid w:val="00FB3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noProof w:val="0"/>
      <w:sz w:val="20"/>
      <w:szCs w:val="20"/>
    </w:rPr>
  </w:style>
  <w:style w:type="character" w:styleId="HTML-voorafopgemaaktChar" w:customStyle="1">
    <w:name w:val="HTML - vooraf opgemaakt Char"/>
    <w:basedOn w:val="Standaardalinea-lettertype"/>
    <w:link w:val="HTML-voorafopgemaakt"/>
    <w:uiPriority w:val="99"/>
    <w:semiHidden w:val="1"/>
    <w:rsid w:val="00FB38A0"/>
    <w:rPr>
      <w:rFonts w:ascii="Courier New" w:cs="Courier New" w:hAnsi="Courier New"/>
      <w:sz w:val="20"/>
      <w:szCs w:val="20"/>
    </w:rPr>
  </w:style>
  <w:style w:type="character" w:styleId="y2iqfc" w:customStyle="1">
    <w:name w:val="y2iqfc"/>
    <w:basedOn w:val="Standaardalinea-lettertype"/>
    <w:rsid w:val="00FB38A0"/>
  </w:style>
  <w:style w:type="character" w:styleId="text" w:customStyle="1">
    <w:name w:val="text"/>
    <w:basedOn w:val="Standaardalinea-lettertype"/>
    <w:rsid w:val="007A216C"/>
  </w:style>
  <w:style w:type="character" w:styleId="Nadruk">
    <w:name w:val="Emphasis"/>
    <w:basedOn w:val="Standaardalinea-lettertype"/>
    <w:uiPriority w:val="20"/>
    <w:qFormat w:val="1"/>
    <w:rsid w:val="007A216C"/>
    <w:rPr>
      <w:i w:val="1"/>
      <w:iCs w:val="1"/>
    </w:rPr>
  </w:style>
  <w:style w:type="character" w:styleId="GevolgdeHyperlink">
    <w:name w:val="FollowedHyperlink"/>
    <w:basedOn w:val="Standaardalinea-lettertype"/>
    <w:uiPriority w:val="99"/>
    <w:semiHidden w:val="1"/>
    <w:unhideWhenUsed w:val="1"/>
    <w:rsid w:val="00D70651"/>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support@rockavelli.eu" TargetMode="External"/><Relationship Id="rId11" Type="http://schemas.openxmlformats.org/officeDocument/2006/relationships/hyperlink" Target="mailto:support@rockavelli.eu" TargetMode="External"/><Relationship Id="rId10" Type="http://schemas.openxmlformats.org/officeDocument/2006/relationships/hyperlink" Target="mailto:support@rockavelli.eu" TargetMode="External"/><Relationship Id="rId21" Type="http://schemas.openxmlformats.org/officeDocument/2006/relationships/footer" Target="footer1.xml"/><Relationship Id="rId13" Type="http://schemas.openxmlformats.org/officeDocument/2006/relationships/hyperlink" Target="mailto:support@rockavelli.eu" TargetMode="External"/><Relationship Id="rId12" Type="http://schemas.openxmlformats.org/officeDocument/2006/relationships/hyperlink" Target="http://www.rockavelli.e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upport@rockavelli.eu" TargetMode="External"/><Relationship Id="rId15" Type="http://schemas.openxmlformats.org/officeDocument/2006/relationships/hyperlink" Target="mailto:support@rockavelli.eu" TargetMode="External"/><Relationship Id="rId14" Type="http://schemas.openxmlformats.org/officeDocument/2006/relationships/hyperlink" Target="mailto:support@rockavelli.eu" TargetMode="External"/><Relationship Id="rId17" Type="http://schemas.openxmlformats.org/officeDocument/2006/relationships/hyperlink" Target="https://www.rockavelli.com/disclaimer-privacy" TargetMode="External"/><Relationship Id="rId16" Type="http://schemas.openxmlformats.org/officeDocument/2006/relationships/hyperlink" Target="mailto:support@rockavelli.eu" TargetMode="External"/><Relationship Id="rId5" Type="http://schemas.openxmlformats.org/officeDocument/2006/relationships/styles" Target="styles.xml"/><Relationship Id="rId19" Type="http://schemas.openxmlformats.org/officeDocument/2006/relationships/hyperlink" Target="about:blank" TargetMode="External"/><Relationship Id="rId6" Type="http://schemas.openxmlformats.org/officeDocument/2006/relationships/customXml" Target="../customXML/item1.xml"/><Relationship Id="rId18" Type="http://schemas.openxmlformats.org/officeDocument/2006/relationships/hyperlink" Target="https://www.rockavelli.com/disclaimer-privacy" TargetMode="External"/><Relationship Id="rId7" Type="http://schemas.openxmlformats.org/officeDocument/2006/relationships/hyperlink" Target="mailto:info@rockavelli.eu" TargetMode="External"/><Relationship Id="rId8" Type="http://schemas.openxmlformats.org/officeDocument/2006/relationships/hyperlink" Target="mailto:support@rockavelli.e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J1FxaDWxsaioTsgJmsfiQeN9Fg==">CgMxLjAyCGguZ2pkZ3hzMgloLjMwajB6bGw4AHIhMVRQV3dRMmJmU0MzR3V4X0I4Nmw0bnlMaG1OaklUTXJD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2023-02-20T15:01:00Z</dcterms:created>
  <dc:creator>Mien Gillis</dc:creator>
</cp:coreProperties>
</file>